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EA" w:rsidRPr="00525CF4" w:rsidRDefault="008C5338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>
        <w:rPr>
          <w:rFonts w:ascii="Arial" w:hAnsi="Arial" w:cs="Arial"/>
          <w:b/>
          <w:bCs/>
          <w:sz w:val="22"/>
          <w:lang w:val="en-GB"/>
        </w:rPr>
        <w:t>3GPP TSG RAN WG1 Meeting #84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                                </w:t>
      </w:r>
      <w:r>
        <w:rPr>
          <w:rFonts w:ascii="Arial" w:hAnsi="Arial" w:cs="Arial"/>
          <w:b/>
          <w:bCs/>
          <w:sz w:val="22"/>
          <w:lang w:val="en-GB"/>
        </w:rPr>
        <w:t>R1-16</w:t>
      </w:r>
      <w:bookmarkStart w:id="0" w:name="_GoBack"/>
      <w:bookmarkEnd w:id="0"/>
      <w:r w:rsidR="00DA4A6D">
        <w:rPr>
          <w:rFonts w:ascii="Arial" w:hAnsi="Arial" w:cs="Arial"/>
          <w:b/>
          <w:bCs/>
          <w:sz w:val="22"/>
          <w:lang w:val="en-GB"/>
        </w:rPr>
        <w:t>1101</w:t>
      </w:r>
      <w:r w:rsidR="00F74288" w:rsidRPr="00525CF4">
        <w:rPr>
          <w:rFonts w:ascii="Arial" w:hAnsi="Arial" w:cs="Arial" w:hint="eastAsia"/>
          <w:b/>
          <w:bCs/>
          <w:sz w:val="22"/>
          <w:lang w:val="en-GB"/>
        </w:rPr>
        <w:t xml:space="preserve"> </w:t>
      </w:r>
    </w:p>
    <w:p w:rsidR="00787AEA" w:rsidRPr="00525CF4" w:rsidRDefault="00061CAC" w:rsidP="000961D9">
      <w:pPr>
        <w:widowControl w:val="0"/>
        <w:autoSpaceDE w:val="0"/>
        <w:autoSpaceDN w:val="0"/>
        <w:spacing w:after="240"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061CAC">
        <w:rPr>
          <w:rFonts w:ascii="Arial" w:hAnsi="Arial" w:cs="Arial"/>
          <w:b/>
          <w:bCs/>
          <w:sz w:val="22"/>
          <w:lang w:val="en-GB"/>
        </w:rPr>
        <w:t>St Julian’s</w:t>
      </w:r>
      <w:r w:rsidR="007C06EB">
        <w:rPr>
          <w:rFonts w:ascii="Arial" w:hAnsi="Arial" w:cs="Arial"/>
          <w:b/>
          <w:bCs/>
          <w:sz w:val="22"/>
          <w:lang w:val="en-GB"/>
        </w:rPr>
        <w:t xml:space="preserve">, </w:t>
      </w:r>
      <w:r>
        <w:rPr>
          <w:rFonts w:ascii="Arial" w:hAnsi="Arial" w:cs="Arial"/>
          <w:b/>
          <w:bCs/>
          <w:sz w:val="22"/>
          <w:lang w:val="en-GB"/>
        </w:rPr>
        <w:t>Malta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, 15th - </w:t>
      </w:r>
      <w:r>
        <w:rPr>
          <w:rFonts w:ascii="Arial" w:hAnsi="Arial" w:cs="Arial"/>
          <w:b/>
          <w:bCs/>
          <w:sz w:val="22"/>
          <w:lang w:val="en-GB"/>
        </w:rPr>
        <w:t>18th</w:t>
      </w:r>
      <w:r w:rsidR="00563E6C" w:rsidRPr="00525CF4">
        <w:rPr>
          <w:rFonts w:ascii="Arial" w:hAnsi="Arial" w:cs="Arial"/>
          <w:b/>
          <w:bCs/>
          <w:sz w:val="22"/>
          <w:lang w:val="en-GB"/>
        </w:rPr>
        <w:t xml:space="preserve"> </w:t>
      </w:r>
      <w:r w:rsidR="008C5338">
        <w:rPr>
          <w:rFonts w:ascii="Arial" w:hAnsi="Arial" w:cs="Arial"/>
          <w:b/>
          <w:bCs/>
          <w:sz w:val="22"/>
          <w:lang w:val="en-GB"/>
        </w:rPr>
        <w:t>February</w:t>
      </w:r>
      <w:r w:rsidR="00787AEA" w:rsidRPr="00525CF4">
        <w:rPr>
          <w:rFonts w:ascii="Arial" w:hAnsi="Arial" w:cs="Arial"/>
          <w:b/>
          <w:bCs/>
          <w:sz w:val="22"/>
          <w:lang w:val="en-GB"/>
        </w:rPr>
        <w:t xml:space="preserve"> 201</w:t>
      </w:r>
      <w:r w:rsidR="008C5338">
        <w:rPr>
          <w:rFonts w:ascii="Arial" w:hAnsi="Arial" w:cs="Arial"/>
          <w:b/>
          <w:bCs/>
          <w:sz w:val="22"/>
          <w:lang w:val="en-GB"/>
        </w:rPr>
        <w:t>6</w:t>
      </w:r>
    </w:p>
    <w:p w:rsidR="00787AEA" w:rsidRPr="00525CF4" w:rsidRDefault="00787AEA" w:rsidP="000961D9">
      <w:pPr>
        <w:widowControl w:val="0"/>
        <w:autoSpaceDE w:val="0"/>
        <w:autoSpaceDN w:val="0"/>
        <w:spacing w:line="240" w:lineRule="auto"/>
        <w:outlineLvl w:val="0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Source: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</w:t>
      </w:r>
      <w:r w:rsidR="00D72028">
        <w:rPr>
          <w:rFonts w:ascii="Arial" w:hAnsi="Arial" w:cs="Arial"/>
          <w:b/>
          <w:bCs/>
          <w:sz w:val="22"/>
          <w:lang w:val="en-GB"/>
        </w:rPr>
        <w:t>Samsung</w:t>
      </w:r>
      <w:r w:rsidR="00C40118">
        <w:rPr>
          <w:rFonts w:ascii="Arial" w:hAnsi="Arial" w:cs="Arial"/>
          <w:b/>
          <w:bCs/>
          <w:sz w:val="22"/>
          <w:lang w:val="en-GB"/>
        </w:rPr>
        <w:t>, CATT</w:t>
      </w:r>
    </w:p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 xml:space="preserve">Title: </w:t>
      </w:r>
      <w:r w:rsidR="004A6411">
        <w:rPr>
          <w:rFonts w:ascii="Arial" w:hAnsi="Arial" w:cs="Arial" w:hint="eastAsia"/>
          <w:b/>
          <w:bCs/>
          <w:sz w:val="22"/>
          <w:lang w:val="en-GB"/>
        </w:rPr>
        <w:t xml:space="preserve">          </w:t>
      </w:r>
      <w:r w:rsidR="00A91747" w:rsidRPr="00A91747">
        <w:rPr>
          <w:rFonts w:ascii="Arial" w:hAnsi="Arial" w:cs="Arial"/>
          <w:b/>
          <w:bCs/>
          <w:sz w:val="22"/>
          <w:lang w:val="en-GB"/>
        </w:rPr>
        <w:t xml:space="preserve">Rationale for draft CR on FD-MIMO </w:t>
      </w:r>
      <w:r w:rsidR="006047F0">
        <w:rPr>
          <w:rFonts w:ascii="Arial" w:hAnsi="Arial" w:cs="Arial"/>
          <w:b/>
          <w:bCs/>
          <w:sz w:val="22"/>
          <w:lang w:val="en-GB"/>
        </w:rPr>
        <w:t xml:space="preserve">rank 5-8 </w:t>
      </w:r>
      <w:r w:rsidR="00A91747" w:rsidRPr="00A91747">
        <w:rPr>
          <w:rFonts w:ascii="Arial" w:hAnsi="Arial" w:cs="Arial"/>
          <w:b/>
          <w:bCs/>
          <w:sz w:val="22"/>
          <w:lang w:val="en-GB"/>
        </w:rPr>
        <w:t>codebooks (36.213)</w:t>
      </w:r>
    </w:p>
    <w:p w:rsidR="00787AEA" w:rsidRPr="00525CF4" w:rsidRDefault="00787AEA" w:rsidP="00525CF4">
      <w:pPr>
        <w:widowControl w:val="0"/>
        <w:autoSpaceDE w:val="0"/>
        <w:autoSpaceDN w:val="0"/>
        <w:spacing w:line="240" w:lineRule="auto"/>
        <w:rPr>
          <w:rFonts w:ascii="Arial" w:hAnsi="Arial" w:cs="Arial"/>
          <w:b/>
          <w:bCs/>
          <w:sz w:val="22"/>
          <w:lang w:val="en-GB"/>
        </w:rPr>
      </w:pPr>
      <w:r w:rsidRPr="00525CF4">
        <w:rPr>
          <w:rFonts w:ascii="Arial" w:hAnsi="Arial" w:cs="Arial"/>
          <w:b/>
          <w:bCs/>
          <w:sz w:val="22"/>
          <w:lang w:val="en-GB"/>
        </w:rPr>
        <w:t>Agenda Item:</w:t>
      </w:r>
      <w:bookmarkStart w:id="1" w:name="Source"/>
      <w:bookmarkEnd w:id="1"/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 </w:t>
      </w:r>
      <w:r w:rsidR="001B75B0">
        <w:rPr>
          <w:rFonts w:ascii="Arial" w:hAnsi="Arial" w:cs="Arial"/>
          <w:b/>
          <w:bCs/>
          <w:sz w:val="22"/>
          <w:lang w:val="en-GB"/>
        </w:rPr>
        <w:t>7.1</w:t>
      </w:r>
      <w:r w:rsidR="002F0F91">
        <w:rPr>
          <w:rFonts w:ascii="Arial" w:hAnsi="Arial" w:cs="Arial"/>
          <w:b/>
          <w:bCs/>
          <w:sz w:val="22"/>
          <w:lang w:val="en-GB"/>
        </w:rPr>
        <w:t>.4</w:t>
      </w:r>
      <w:r w:rsidR="006B1FA6" w:rsidRPr="00525CF4">
        <w:rPr>
          <w:rFonts w:ascii="Arial" w:hAnsi="Arial" w:cs="Arial" w:hint="eastAsia"/>
          <w:b/>
          <w:bCs/>
          <w:sz w:val="22"/>
          <w:lang w:val="en-GB"/>
        </w:rPr>
        <w:t xml:space="preserve">  </w:t>
      </w:r>
    </w:p>
    <w:p w:rsidR="00525CF4" w:rsidRPr="00525CF4" w:rsidRDefault="00525CF4" w:rsidP="00525CF4">
      <w:pPr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2"/>
        </w:rPr>
      </w:pPr>
      <w:r w:rsidRPr="00525CF4">
        <w:rPr>
          <w:rFonts w:ascii="Arial" w:hAnsi="Arial" w:cs="Arial"/>
          <w:b/>
          <w:sz w:val="22"/>
        </w:rPr>
        <w:t>Document for:</w:t>
      </w:r>
      <w:bookmarkStart w:id="2" w:name="DocumentFor"/>
      <w:bookmarkEnd w:id="2"/>
      <w:r w:rsidRPr="00525CF4">
        <w:rPr>
          <w:rFonts w:ascii="Arial" w:hAnsi="Arial" w:cs="Arial"/>
          <w:b/>
          <w:sz w:val="22"/>
        </w:rPr>
        <w:t xml:space="preserve">  Discussion and Decision</w:t>
      </w:r>
    </w:p>
    <w:p w:rsidR="00C1415E" w:rsidRPr="00E705BF" w:rsidRDefault="00133167" w:rsidP="00BA29E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 w:rsidRPr="00E705BF">
        <w:rPr>
          <w:b/>
          <w:sz w:val="30"/>
          <w:szCs w:val="30"/>
        </w:rPr>
        <w:t>Introduction</w:t>
      </w:r>
    </w:p>
    <w:p w:rsidR="005651A0" w:rsidRPr="005651A0" w:rsidRDefault="005651A0" w:rsidP="005651A0">
      <w:pPr>
        <w:adjustRightInd/>
        <w:spacing w:line="240" w:lineRule="auto"/>
        <w:jc w:val="both"/>
        <w:rPr>
          <w:b/>
          <w:u w:val="single"/>
        </w:rPr>
      </w:pPr>
      <w:r w:rsidRPr="005651A0">
        <w:rPr>
          <w:b/>
          <w:u w:val="single"/>
        </w:rPr>
        <w:t>Rank 1 FD-MIMO codebook</w:t>
      </w:r>
    </w:p>
    <w:p w:rsidR="005651A0" w:rsidRDefault="005651A0" w:rsidP="005651A0">
      <w:pPr>
        <w:adjustRightInd/>
        <w:spacing w:line="240" w:lineRule="auto"/>
      </w:pPr>
      <w:r>
        <w:t>In the chairman notes of RAN1#82</w:t>
      </w:r>
      <w:r w:rsidR="00D31335">
        <w:t>bis, the following agreement has been made which includes</w:t>
      </w:r>
      <w:r>
        <w:t xml:space="preserve"> rank 1 FD-MIMO codebook.</w:t>
      </w:r>
    </w:p>
    <w:p w:rsidR="005651A0" w:rsidRDefault="005651A0" w:rsidP="005651A0">
      <w:pPr>
        <w:adjustRightInd/>
        <w:spacing w:line="240" w:lineRule="auto"/>
      </w:pPr>
    </w:p>
    <w:p w:rsidR="005651A0" w:rsidRPr="004863F4" w:rsidRDefault="00635CDE" w:rsidP="005651A0">
      <w:pPr>
        <w:adjustRightInd/>
        <w:spacing w:line="240" w:lineRule="auto"/>
        <w:ind w:left="1440" w:hanging="1440"/>
        <w:rPr>
          <w:rFonts w:ascii="Times" w:eastAsia="MS Mincho" w:hAnsi="Times"/>
          <w:b/>
          <w:szCs w:val="24"/>
          <w:lang w:eastAsia="ja-JP"/>
        </w:rPr>
      </w:pPr>
      <w:hyperlink r:id="rId8" w:history="1">
        <w:r w:rsidR="005651A0" w:rsidRPr="004863F4">
          <w:rPr>
            <w:rFonts w:ascii="Times" w:eastAsia="MS Mincho" w:hAnsi="Times"/>
            <w:b/>
            <w:color w:val="0000FF"/>
            <w:szCs w:val="24"/>
            <w:highlight w:val="green"/>
            <w:u w:val="single"/>
            <w:lang w:eastAsia="ja-JP"/>
          </w:rPr>
          <w:t>R1-156217</w:t>
        </w:r>
      </w:hyperlink>
      <w:r w:rsidR="005651A0" w:rsidRPr="004863F4">
        <w:rPr>
          <w:rFonts w:ascii="Times" w:eastAsia="MS Mincho" w:hAnsi="Times" w:hint="eastAsia"/>
          <w:b/>
          <w:szCs w:val="24"/>
          <w:lang w:eastAsia="ja-JP"/>
        </w:rPr>
        <w:tab/>
      </w:r>
      <w:r w:rsidR="005651A0" w:rsidRPr="004863F4">
        <w:rPr>
          <w:rFonts w:ascii="Times" w:eastAsia="MS Mincho" w:hAnsi="Times"/>
          <w:szCs w:val="24"/>
          <w:lang w:val="en-GB" w:eastAsia="ja-JP"/>
        </w:rPr>
        <w:t>WF on class A and class B CSI reporting for Rel.13 EB/FD-MIMO</w:t>
      </w:r>
      <w:r w:rsidR="005651A0" w:rsidRPr="004863F4">
        <w:rPr>
          <w:rFonts w:ascii="Times" w:eastAsia="MS Mincho" w:hAnsi="Times" w:hint="eastAsia"/>
          <w:szCs w:val="24"/>
          <w:lang w:val="en-GB" w:eastAsia="ja-JP"/>
        </w:rPr>
        <w:tab/>
      </w:r>
      <w:r w:rsidR="005651A0" w:rsidRPr="004863F4">
        <w:rPr>
          <w:rFonts w:ascii="Times" w:eastAsia="MS Mincho" w:hAnsi="Times"/>
          <w:szCs w:val="24"/>
          <w:lang w:eastAsia="ja-JP"/>
        </w:rPr>
        <w:t xml:space="preserve">AT&amp;T, Beijing </w:t>
      </w:r>
      <w:proofErr w:type="spellStart"/>
      <w:r w:rsidR="005651A0" w:rsidRPr="004863F4">
        <w:rPr>
          <w:rFonts w:ascii="Times" w:eastAsia="MS Mincho" w:hAnsi="Times"/>
          <w:szCs w:val="24"/>
          <w:lang w:eastAsia="ja-JP"/>
        </w:rPr>
        <w:t>Xinwei</w:t>
      </w:r>
      <w:proofErr w:type="spellEnd"/>
      <w:r w:rsidR="005651A0" w:rsidRPr="004863F4">
        <w:rPr>
          <w:rFonts w:ascii="Times" w:eastAsia="MS Mincho" w:hAnsi="Times"/>
          <w:szCs w:val="24"/>
          <w:lang w:eastAsia="ja-JP"/>
        </w:rPr>
        <w:t xml:space="preserve"> Telecom Tech., CATR, CATT, CHTTL, CMCC, Deutsche Telekom, Ericsson, ETRI, Huawei, </w:t>
      </w:r>
      <w:proofErr w:type="spellStart"/>
      <w:r w:rsidR="005651A0" w:rsidRPr="004863F4">
        <w:rPr>
          <w:rFonts w:ascii="Times" w:eastAsia="MS Mincho" w:hAnsi="Times"/>
          <w:szCs w:val="24"/>
          <w:lang w:eastAsia="ja-JP"/>
        </w:rPr>
        <w:t>HiSilicon</w:t>
      </w:r>
      <w:proofErr w:type="spellEnd"/>
      <w:r w:rsidR="005651A0" w:rsidRPr="004863F4">
        <w:rPr>
          <w:rFonts w:ascii="Times" w:eastAsia="MS Mincho" w:hAnsi="Times"/>
          <w:szCs w:val="24"/>
          <w:lang w:eastAsia="ja-JP"/>
        </w:rPr>
        <w:t xml:space="preserve">, ITRI, </w:t>
      </w:r>
      <w:proofErr w:type="spellStart"/>
      <w:r w:rsidR="005651A0" w:rsidRPr="004863F4">
        <w:rPr>
          <w:rFonts w:ascii="Times" w:eastAsia="MS Mincho" w:hAnsi="Times"/>
          <w:szCs w:val="24"/>
          <w:lang w:eastAsia="ja-JP"/>
        </w:rPr>
        <w:t>Kathrein-Werke</w:t>
      </w:r>
      <w:proofErr w:type="spellEnd"/>
      <w:r w:rsidR="005651A0" w:rsidRPr="004863F4">
        <w:rPr>
          <w:rFonts w:ascii="Times" w:eastAsia="MS Mincho" w:hAnsi="Times"/>
          <w:szCs w:val="24"/>
          <w:lang w:eastAsia="ja-JP"/>
        </w:rPr>
        <w:t xml:space="preserve"> KG, KDDI, KT Corporation, Nokia Networks, NTT DOCOMO, Samsung, Sony Corporation</w:t>
      </w:r>
    </w:p>
    <w:p w:rsidR="005651A0" w:rsidRDefault="005651A0" w:rsidP="005651A0">
      <w:pPr>
        <w:adjustRightInd/>
        <w:spacing w:line="240" w:lineRule="auto"/>
        <w:jc w:val="both"/>
        <w:rPr>
          <w:b/>
          <w:u w:val="single"/>
        </w:rPr>
      </w:pPr>
    </w:p>
    <w:p w:rsidR="005651A0" w:rsidRPr="005651A0" w:rsidRDefault="005651A0" w:rsidP="005651A0">
      <w:pPr>
        <w:adjustRightInd/>
        <w:spacing w:line="240" w:lineRule="auto"/>
        <w:jc w:val="both"/>
        <w:rPr>
          <w:b/>
          <w:u w:val="single"/>
        </w:rPr>
      </w:pPr>
      <w:r w:rsidRPr="005651A0">
        <w:rPr>
          <w:b/>
          <w:u w:val="single"/>
        </w:rPr>
        <w:t xml:space="preserve">Rank </w:t>
      </w:r>
      <w:r>
        <w:rPr>
          <w:b/>
          <w:u w:val="single"/>
        </w:rPr>
        <w:t>2-8</w:t>
      </w:r>
      <w:r w:rsidRPr="005651A0">
        <w:rPr>
          <w:b/>
          <w:u w:val="single"/>
        </w:rPr>
        <w:t xml:space="preserve"> FD-MIMO </w:t>
      </w:r>
      <w:proofErr w:type="gramStart"/>
      <w:r w:rsidRPr="005651A0">
        <w:rPr>
          <w:b/>
          <w:u w:val="single"/>
        </w:rPr>
        <w:t>codebook</w:t>
      </w:r>
      <w:proofErr w:type="gramEnd"/>
    </w:p>
    <w:p w:rsidR="005651A0" w:rsidRDefault="005651A0" w:rsidP="005651A0">
      <w:pPr>
        <w:adjustRightInd/>
        <w:spacing w:line="240" w:lineRule="auto"/>
      </w:pPr>
      <w:r>
        <w:t>In the chairman notes of RAN1#83, the following agreement about rank 2-4 FD-MIMO codebook, and working assumption and conclus</w:t>
      </w:r>
      <w:r w:rsidR="00D31335">
        <w:t>ions about rank 5-8 codebook have</w:t>
      </w:r>
      <w:r>
        <w:t xml:space="preserve"> been made. </w:t>
      </w:r>
    </w:p>
    <w:p w:rsidR="005651A0" w:rsidRDefault="005651A0" w:rsidP="005651A0">
      <w:pPr>
        <w:adjustRightInd/>
        <w:spacing w:line="240" w:lineRule="auto"/>
      </w:pP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b/>
          <w:szCs w:val="24"/>
          <w:lang w:eastAsia="ja-JP"/>
        </w:rPr>
        <w:t>R1-157789</w:t>
      </w:r>
      <w:r w:rsidRPr="004863F4">
        <w:rPr>
          <w:rFonts w:eastAsia="MS Mincho" w:hint="eastAsia"/>
          <w:b/>
          <w:szCs w:val="24"/>
          <w:lang w:eastAsia="ja-JP"/>
        </w:rPr>
        <w:tab/>
      </w:r>
      <w:r w:rsidRPr="004863F4">
        <w:rPr>
          <w:rFonts w:eastAsia="MS Mincho" w:hint="eastAsia"/>
          <w:szCs w:val="24"/>
          <w:lang w:eastAsia="ja-JP"/>
        </w:rPr>
        <w:t>J</w:t>
      </w:r>
      <w:r w:rsidRPr="004863F4">
        <w:rPr>
          <w:rFonts w:eastAsia="MS Mincho"/>
          <w:szCs w:val="24"/>
          <w:lang w:eastAsia="ja-JP"/>
        </w:rPr>
        <w:t>oint Proposal on Rank 2-8 codebook for Class A and Class B</w:t>
      </w:r>
      <w:r w:rsidRPr="004863F4">
        <w:rPr>
          <w:rFonts w:eastAsia="MS Mincho" w:hint="eastAsia"/>
          <w:szCs w:val="24"/>
          <w:lang w:eastAsia="ja-JP"/>
        </w:rPr>
        <w:tab/>
      </w:r>
      <w:r w:rsidRPr="004863F4">
        <w:rPr>
          <w:rFonts w:eastAsia="MS Mincho"/>
          <w:szCs w:val="24"/>
          <w:lang w:eastAsia="ja-JP"/>
        </w:rPr>
        <w:t xml:space="preserve">Samsung, Ericsson, NTT DOCOMO, CATT, AT&amp;T, Beijing </w:t>
      </w:r>
      <w:proofErr w:type="spellStart"/>
      <w:r w:rsidRPr="004863F4">
        <w:rPr>
          <w:rFonts w:eastAsia="MS Mincho"/>
          <w:szCs w:val="24"/>
          <w:lang w:eastAsia="ja-JP"/>
        </w:rPr>
        <w:t>Xinwei</w:t>
      </w:r>
      <w:proofErr w:type="spellEnd"/>
      <w:r w:rsidRPr="004863F4">
        <w:rPr>
          <w:rFonts w:eastAsia="MS Mincho"/>
          <w:szCs w:val="24"/>
          <w:lang w:eastAsia="ja-JP"/>
        </w:rPr>
        <w:t xml:space="preserve"> Telecom Tech., Intel, ITL, </w:t>
      </w:r>
      <w:proofErr w:type="spellStart"/>
      <w:r w:rsidRPr="004863F4">
        <w:rPr>
          <w:rFonts w:eastAsia="MS Mincho"/>
          <w:szCs w:val="24"/>
          <w:lang w:eastAsia="ja-JP"/>
        </w:rPr>
        <w:t>Kathrein-Werke</w:t>
      </w:r>
      <w:proofErr w:type="spellEnd"/>
      <w:r w:rsidRPr="004863F4">
        <w:rPr>
          <w:rFonts w:eastAsia="MS Mincho"/>
          <w:szCs w:val="24"/>
          <w:lang w:eastAsia="ja-JP"/>
        </w:rPr>
        <w:t xml:space="preserve"> KG, KT Corporation, NEC, Nokia Networks, Sony Corporation, Panasonic, CMCC, KDDI, Fujitsu, CHTTL, Interdigital, DT, National Instruments, </w:t>
      </w:r>
      <w:proofErr w:type="spellStart"/>
      <w:r w:rsidRPr="004863F4">
        <w:rPr>
          <w:rFonts w:eastAsia="MS Mincho"/>
          <w:szCs w:val="24"/>
          <w:lang w:eastAsia="ja-JP"/>
        </w:rPr>
        <w:t>Fraunhofer</w:t>
      </w:r>
      <w:proofErr w:type="spellEnd"/>
      <w:r w:rsidRPr="004863F4">
        <w:rPr>
          <w:rFonts w:eastAsia="MS Mincho"/>
          <w:szCs w:val="24"/>
          <w:lang w:eastAsia="ja-JP"/>
        </w:rPr>
        <w:t xml:space="preserve"> HHI</w:t>
      </w: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 xml:space="preserve">Also </w:t>
      </w:r>
      <w:r w:rsidRPr="004863F4">
        <w:rPr>
          <w:rFonts w:eastAsia="MS Mincho"/>
          <w:szCs w:val="24"/>
          <w:lang w:eastAsia="ja-JP"/>
        </w:rPr>
        <w:t>supported</w:t>
      </w:r>
      <w:r w:rsidRPr="004863F4">
        <w:rPr>
          <w:rFonts w:eastAsia="MS Mincho" w:hint="eastAsia"/>
          <w:szCs w:val="24"/>
          <w:lang w:eastAsia="ja-JP"/>
        </w:rPr>
        <w:t xml:space="preserve"> by Mitsubishi</w:t>
      </w: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b/>
          <w:szCs w:val="24"/>
          <w:u w:val="single"/>
          <w:lang w:eastAsia="ja-JP"/>
        </w:rPr>
      </w:pPr>
      <w:r w:rsidRPr="004863F4">
        <w:rPr>
          <w:rFonts w:eastAsia="MS Mincho" w:hint="eastAsia"/>
          <w:b/>
          <w:szCs w:val="24"/>
          <w:highlight w:val="green"/>
          <w:u w:val="single"/>
          <w:lang w:eastAsia="ja-JP"/>
        </w:rPr>
        <w:t>Agreements:</w:t>
      </w:r>
    </w:p>
    <w:p w:rsidR="005651A0" w:rsidRPr="004863F4" w:rsidRDefault="005651A0" w:rsidP="005651A0">
      <w:pPr>
        <w:numPr>
          <w:ilvl w:val="0"/>
          <w:numId w:val="20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 xml:space="preserve">For rank 2 - 4, agreed R1-157789 with following </w:t>
      </w:r>
      <w:r w:rsidRPr="004863F4">
        <w:rPr>
          <w:rFonts w:eastAsia="MS Mincho"/>
          <w:szCs w:val="24"/>
          <w:lang w:eastAsia="ja-JP"/>
        </w:rPr>
        <w:t>update</w:t>
      </w:r>
    </w:p>
    <w:p w:rsidR="005651A0" w:rsidRPr="004863F4" w:rsidRDefault="005651A0" w:rsidP="005651A0">
      <w:pPr>
        <w:numPr>
          <w:ilvl w:val="1"/>
          <w:numId w:val="20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/>
          <w:szCs w:val="24"/>
          <w:lang w:eastAsia="ja-JP"/>
        </w:rPr>
        <w:t xml:space="preserve">For rank 2, </w:t>
      </w:r>
      <w:proofErr w:type="spellStart"/>
      <w:r w:rsidRPr="004863F4">
        <w:rPr>
          <w:rFonts w:eastAsia="MS Mincho"/>
          <w:szCs w:val="24"/>
          <w:lang w:eastAsia="ja-JP"/>
        </w:rPr>
        <w:t>Config</w:t>
      </w:r>
      <w:proofErr w:type="spellEnd"/>
      <w:r w:rsidRPr="004863F4">
        <w:rPr>
          <w:rFonts w:eastAsia="MS Mincho"/>
          <w:szCs w:val="24"/>
          <w:lang w:eastAsia="ja-JP"/>
        </w:rPr>
        <w:t>. 1, no beam selection, co-phasing is QPSK</w:t>
      </w:r>
    </w:p>
    <w:p w:rsidR="005651A0" w:rsidRPr="004863F4" w:rsidRDefault="005651A0" w:rsidP="005651A0">
      <w:pPr>
        <w:numPr>
          <w:ilvl w:val="1"/>
          <w:numId w:val="20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>Change Configs.3 for rank2 to proposal from R1-157663</w:t>
      </w: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b/>
          <w:szCs w:val="24"/>
          <w:lang w:eastAsia="ja-JP"/>
        </w:rPr>
      </w:pPr>
      <w:r w:rsidRPr="004863F4">
        <w:rPr>
          <w:rFonts w:eastAsia="MS Mincho" w:hint="eastAsia"/>
          <w:b/>
          <w:szCs w:val="24"/>
          <w:lang w:eastAsia="ja-JP"/>
        </w:rPr>
        <w:t>R1-157663</w:t>
      </w:r>
      <w:r w:rsidRPr="004863F4">
        <w:rPr>
          <w:rFonts w:eastAsia="MS Mincho" w:hint="eastAsia"/>
          <w:b/>
          <w:szCs w:val="24"/>
          <w:lang w:eastAsia="ja-JP"/>
        </w:rPr>
        <w:tab/>
      </w:r>
      <w:r w:rsidRPr="004863F4">
        <w:rPr>
          <w:rFonts w:eastAsia="MS Mincho"/>
          <w:szCs w:val="24"/>
          <w:lang w:eastAsia="ja-JP"/>
        </w:rPr>
        <w:t>WF on Rank 2 Codebook</w:t>
      </w:r>
      <w:r w:rsidRPr="004863F4">
        <w:rPr>
          <w:rFonts w:eastAsia="MS Mincho" w:hint="eastAsia"/>
          <w:szCs w:val="24"/>
          <w:lang w:eastAsia="ja-JP"/>
        </w:rPr>
        <w:tab/>
      </w:r>
      <w:r w:rsidRPr="004863F4">
        <w:rPr>
          <w:rFonts w:eastAsia="MS Mincho"/>
          <w:szCs w:val="24"/>
          <w:lang w:val="en-GB" w:eastAsia="ja-JP"/>
        </w:rPr>
        <w:t>LG Electronics, Alcatel-Lucent Shanghai Bell, Alcatel-Lucent, Qualcomm</w:t>
      </w: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ascii="Times" w:eastAsia="MS Mincho" w:hAnsi="Times"/>
          <w:iCs/>
          <w:szCs w:val="24"/>
          <w:lang w:val="en-GB" w:eastAsia="ja-JP"/>
        </w:rPr>
      </w:pPr>
      <w:r w:rsidRPr="004863F4">
        <w:rPr>
          <w:rFonts w:ascii="Times" w:eastAsia="MS Mincho" w:hAnsi="Times" w:hint="eastAsia"/>
          <w:b/>
          <w:iCs/>
          <w:szCs w:val="24"/>
          <w:lang w:eastAsia="ja-JP"/>
        </w:rPr>
        <w:t>R1-157801</w:t>
      </w:r>
      <w:r w:rsidRPr="004863F4">
        <w:rPr>
          <w:rFonts w:ascii="Times" w:eastAsia="MS Mincho" w:hAnsi="Times" w:hint="eastAsia"/>
          <w:iCs/>
          <w:szCs w:val="24"/>
          <w:lang w:eastAsia="ja-JP"/>
        </w:rPr>
        <w:tab/>
      </w:r>
      <w:r w:rsidRPr="004863F4">
        <w:rPr>
          <w:rFonts w:ascii="Times" w:eastAsia="MS Mincho" w:hAnsi="Times"/>
          <w:iCs/>
          <w:szCs w:val="24"/>
          <w:lang w:val="en-GB" w:eastAsia="ja-JP"/>
        </w:rPr>
        <w:t>WF on rank 5-8 codebook</w:t>
      </w:r>
      <w:r w:rsidRPr="004863F4">
        <w:rPr>
          <w:rFonts w:ascii="Times" w:eastAsia="MS Mincho" w:hAnsi="Times" w:hint="eastAsia"/>
          <w:iCs/>
          <w:szCs w:val="24"/>
          <w:lang w:val="en-GB" w:eastAsia="ja-JP"/>
        </w:rPr>
        <w:tab/>
      </w:r>
      <w:r w:rsidRPr="004863F4">
        <w:rPr>
          <w:rFonts w:ascii="Times" w:eastAsia="MS Mincho" w:hAnsi="Times" w:hint="eastAsia"/>
          <w:iCs/>
          <w:szCs w:val="24"/>
          <w:lang w:val="en-GB" w:eastAsia="ja-JP"/>
        </w:rPr>
        <w:tab/>
      </w:r>
      <w:r w:rsidRPr="004863F4">
        <w:rPr>
          <w:rFonts w:ascii="Times" w:eastAsia="MS Mincho" w:hAnsi="Times"/>
          <w:iCs/>
          <w:szCs w:val="24"/>
          <w:lang w:val="en-GB" w:eastAsia="ja-JP"/>
        </w:rPr>
        <w:t xml:space="preserve">ZTE, Qualcomm, Alcatel-Lucent, Alcatel-Lucent Shanghai Bell, NEC, LGE, LG </w:t>
      </w:r>
      <w:proofErr w:type="spellStart"/>
      <w:r w:rsidRPr="004863F4">
        <w:rPr>
          <w:rFonts w:ascii="Times" w:eastAsia="MS Mincho" w:hAnsi="Times"/>
          <w:iCs/>
          <w:szCs w:val="24"/>
          <w:lang w:val="en-GB" w:eastAsia="ja-JP"/>
        </w:rPr>
        <w:t>Uplus</w:t>
      </w:r>
      <w:proofErr w:type="spellEnd"/>
      <w:r w:rsidRPr="004863F4">
        <w:rPr>
          <w:rFonts w:ascii="Times" w:eastAsia="MS Mincho" w:hAnsi="Times"/>
          <w:iCs/>
          <w:szCs w:val="24"/>
          <w:lang w:val="en-GB" w:eastAsia="ja-JP"/>
        </w:rPr>
        <w:t xml:space="preserve">, </w:t>
      </w:r>
      <w:proofErr w:type="spellStart"/>
      <w:r w:rsidRPr="004863F4">
        <w:rPr>
          <w:rFonts w:ascii="Times" w:eastAsia="MS Mincho" w:hAnsi="Times"/>
          <w:iCs/>
          <w:szCs w:val="24"/>
          <w:lang w:val="en-GB" w:eastAsia="ja-JP"/>
        </w:rPr>
        <w:t>Xinwei</w:t>
      </w:r>
      <w:proofErr w:type="spellEnd"/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ascii="Times" w:eastAsia="MS Mincho" w:hAnsi="Times"/>
          <w:b/>
          <w:iCs/>
          <w:szCs w:val="24"/>
          <w:u w:val="single"/>
          <w:lang w:eastAsia="ja-JP"/>
        </w:rPr>
      </w:pPr>
      <w:r w:rsidRPr="004863F4">
        <w:rPr>
          <w:rFonts w:ascii="Times" w:eastAsia="MS Mincho" w:hAnsi="Times" w:hint="eastAsia"/>
          <w:b/>
          <w:iCs/>
          <w:szCs w:val="24"/>
          <w:highlight w:val="darkYellow"/>
          <w:u w:val="single"/>
          <w:lang w:eastAsia="ja-JP"/>
        </w:rPr>
        <w:t>Working assumption:</w:t>
      </w:r>
    </w:p>
    <w:p w:rsidR="005651A0" w:rsidRPr="004863F4" w:rsidRDefault="005651A0" w:rsidP="005651A0">
      <w:pPr>
        <w:numPr>
          <w:ilvl w:val="0"/>
          <w:numId w:val="14"/>
        </w:numPr>
        <w:adjustRightInd/>
        <w:spacing w:line="240" w:lineRule="auto"/>
        <w:rPr>
          <w:rFonts w:ascii="Times" w:eastAsia="MS Mincho" w:hAnsi="Times"/>
          <w:iCs/>
          <w:szCs w:val="24"/>
          <w:lang w:eastAsia="ja-JP"/>
        </w:rPr>
      </w:pPr>
      <w:r w:rsidRPr="004863F4">
        <w:rPr>
          <w:rFonts w:ascii="Times" w:eastAsia="MS Mincho" w:hAnsi="Times" w:hint="eastAsia"/>
          <w:iCs/>
          <w:szCs w:val="24"/>
          <w:lang w:eastAsia="ja-JP"/>
        </w:rPr>
        <w:t xml:space="preserve">Rank 5 -8 codebook which captured in R1-157789 is supported </w:t>
      </w: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szCs w:val="24"/>
          <w:lang w:eastAsia="ja-JP"/>
        </w:rPr>
      </w:pPr>
    </w:p>
    <w:p w:rsidR="005651A0" w:rsidRPr="004863F4" w:rsidRDefault="005651A0" w:rsidP="005651A0">
      <w:pPr>
        <w:adjustRightInd/>
        <w:spacing w:line="240" w:lineRule="auto"/>
        <w:ind w:left="1440" w:hanging="1440"/>
        <w:rPr>
          <w:rFonts w:eastAsia="MS Mincho"/>
          <w:b/>
          <w:szCs w:val="24"/>
          <w:u w:val="single"/>
          <w:lang w:eastAsia="ja-JP"/>
        </w:rPr>
      </w:pPr>
      <w:r w:rsidRPr="004863F4">
        <w:rPr>
          <w:rFonts w:eastAsia="MS Mincho" w:hint="eastAsia"/>
          <w:b/>
          <w:szCs w:val="24"/>
          <w:u w:val="single"/>
          <w:lang w:eastAsia="ja-JP"/>
        </w:rPr>
        <w:t>Conclusions:</w:t>
      </w:r>
    </w:p>
    <w:p w:rsidR="005651A0" w:rsidRPr="004863F4" w:rsidRDefault="005651A0" w:rsidP="005651A0">
      <w:pPr>
        <w:numPr>
          <w:ilvl w:val="0"/>
          <w:numId w:val="15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>CR will include the codebook for rank 5 - 8 in R1-157789</w:t>
      </w:r>
    </w:p>
    <w:p w:rsidR="005651A0" w:rsidRPr="004863F4" w:rsidRDefault="005651A0" w:rsidP="005651A0">
      <w:pPr>
        <w:numPr>
          <w:ilvl w:val="0"/>
          <w:numId w:val="15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>Email discussion until 7</w:t>
      </w:r>
      <w:r w:rsidRPr="004863F4">
        <w:rPr>
          <w:rFonts w:eastAsia="MS Mincho" w:hint="eastAsia"/>
          <w:szCs w:val="24"/>
          <w:vertAlign w:val="superscript"/>
          <w:lang w:eastAsia="ja-JP"/>
        </w:rPr>
        <w:t>th</w:t>
      </w:r>
      <w:r w:rsidRPr="004863F4">
        <w:rPr>
          <w:rFonts w:eastAsia="MS Mincho" w:hint="eastAsia"/>
          <w:szCs w:val="24"/>
          <w:lang w:eastAsia="ja-JP"/>
        </w:rPr>
        <w:t xml:space="preserve"> January to identify if there is an issue with the codebook for rank 5 - 8 in R1-157789.</w:t>
      </w:r>
    </w:p>
    <w:p w:rsidR="005651A0" w:rsidRPr="004863F4" w:rsidRDefault="005651A0" w:rsidP="005651A0">
      <w:pPr>
        <w:numPr>
          <w:ilvl w:val="0"/>
          <w:numId w:val="15"/>
        </w:numPr>
        <w:adjustRightInd/>
        <w:spacing w:line="240" w:lineRule="auto"/>
        <w:rPr>
          <w:rFonts w:eastAsia="MS Mincho"/>
          <w:szCs w:val="24"/>
          <w:lang w:eastAsia="ja-JP"/>
        </w:rPr>
      </w:pPr>
      <w:r w:rsidRPr="004863F4">
        <w:rPr>
          <w:rFonts w:eastAsia="MS Mincho" w:hint="eastAsia"/>
          <w:szCs w:val="24"/>
          <w:lang w:eastAsia="ja-JP"/>
        </w:rPr>
        <w:t>Companies identifying an issue with the codebook can propose alternative codebook and companies are encouraged to have evaluations until the next RAN1 meeting</w:t>
      </w:r>
    </w:p>
    <w:p w:rsidR="005651A0" w:rsidRDefault="005651A0" w:rsidP="00E958E4">
      <w:pPr>
        <w:adjustRightInd/>
        <w:spacing w:line="240" w:lineRule="auto"/>
        <w:jc w:val="both"/>
      </w:pPr>
    </w:p>
    <w:p w:rsidR="00093BBC" w:rsidRDefault="007B0062" w:rsidP="00E958E4">
      <w:pPr>
        <w:adjustRightInd/>
        <w:spacing w:line="240" w:lineRule="auto"/>
        <w:jc w:val="both"/>
      </w:pPr>
      <w:r>
        <w:t>Based on these agreements and working assumptions, the</w:t>
      </w:r>
      <w:r w:rsidR="00093BBC">
        <w:t xml:space="preserve"> 213 CR </w:t>
      </w:r>
      <w:r w:rsidR="00D33969">
        <w:t xml:space="preserve">[5] </w:t>
      </w:r>
      <w:r w:rsidR="00093BBC">
        <w:t>on FD-MIMO</w:t>
      </w:r>
      <w:r w:rsidR="000E0647">
        <w:t xml:space="preserve"> </w:t>
      </w:r>
      <w:r>
        <w:t>codebook has been drafted</w:t>
      </w:r>
      <w:r w:rsidR="000E0647">
        <w:t>.</w:t>
      </w:r>
    </w:p>
    <w:p w:rsidR="000E0647" w:rsidRPr="00E958E4" w:rsidRDefault="000E0647" w:rsidP="00E958E4">
      <w:pPr>
        <w:adjustRightInd/>
        <w:spacing w:line="240" w:lineRule="auto"/>
        <w:jc w:val="both"/>
      </w:pPr>
    </w:p>
    <w:p w:rsidR="00B42D79" w:rsidRDefault="00B42D79" w:rsidP="00E958E4">
      <w:pPr>
        <w:adjustRightInd/>
        <w:spacing w:line="240" w:lineRule="auto"/>
        <w:jc w:val="both"/>
      </w:pPr>
      <w:r>
        <w:t xml:space="preserve">This document reviews the FD-MIMO rank 5-8 codebook section of the draft 213 CR [5], and </w:t>
      </w:r>
      <w:r w:rsidRPr="00D2073C">
        <w:t>proposes necessary</w:t>
      </w:r>
      <w:r>
        <w:t xml:space="preserve"> revisions that need to be made to support 16 port 1D configuration, i.e., (</w:t>
      </w:r>
      <w:r w:rsidRPr="00B42D79">
        <w:rPr>
          <w:i/>
        </w:rPr>
        <w:t>N</w:t>
      </w:r>
      <w:r w:rsidRPr="00B42D79">
        <w:rPr>
          <w:vertAlign w:val="subscript"/>
        </w:rPr>
        <w:t>1</w:t>
      </w:r>
      <w:r>
        <w:t>,</w:t>
      </w:r>
      <w:r w:rsidRPr="00B42D79">
        <w:rPr>
          <w:i/>
        </w:rPr>
        <w:t>N</w:t>
      </w:r>
      <w:r w:rsidRPr="00B42D79">
        <w:rPr>
          <w:vertAlign w:val="subscript"/>
        </w:rPr>
        <w:t>2</w:t>
      </w:r>
      <w:r>
        <w:t>) = (8,1). In particular, it proposes an alternate rank 5-8 codebooks for Codebook-</w:t>
      </w:r>
      <w:proofErr w:type="spellStart"/>
      <w:r>
        <w:t>Config</w:t>
      </w:r>
      <w:proofErr w:type="spellEnd"/>
      <w:r>
        <w:t xml:space="preserve"> = 1 and (</w:t>
      </w:r>
      <w:r w:rsidRPr="00B42D79">
        <w:rPr>
          <w:i/>
        </w:rPr>
        <w:t>N</w:t>
      </w:r>
      <w:r w:rsidRPr="00B42D79">
        <w:rPr>
          <w:vertAlign w:val="subscript"/>
        </w:rPr>
        <w:t>1</w:t>
      </w:r>
      <w:proofErr w:type="gramStart"/>
      <w:r>
        <w:t>,</w:t>
      </w:r>
      <w:r w:rsidRPr="00B42D79">
        <w:rPr>
          <w:i/>
        </w:rPr>
        <w:t>N</w:t>
      </w:r>
      <w:r w:rsidRPr="00B42D79">
        <w:rPr>
          <w:vertAlign w:val="subscript"/>
        </w:rPr>
        <w:t>2</w:t>
      </w:r>
      <w:proofErr w:type="gramEnd"/>
      <w:r>
        <w:t>) = (8,1).</w:t>
      </w:r>
    </w:p>
    <w:p w:rsidR="005651A0" w:rsidRDefault="005651A0" w:rsidP="00E958E4">
      <w:pPr>
        <w:adjustRightInd/>
        <w:spacing w:line="240" w:lineRule="auto"/>
        <w:jc w:val="both"/>
      </w:pPr>
    </w:p>
    <w:p w:rsidR="00C1415E" w:rsidRDefault="009426A6" w:rsidP="00BA29ED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Proposed </w:t>
      </w:r>
      <w:r w:rsidR="00301B65">
        <w:rPr>
          <w:b/>
          <w:sz w:val="30"/>
          <w:szCs w:val="30"/>
        </w:rPr>
        <w:t xml:space="preserve">Revision of Draft 213 </w:t>
      </w:r>
      <w:r w:rsidR="00093BBC">
        <w:rPr>
          <w:b/>
          <w:sz w:val="30"/>
          <w:szCs w:val="30"/>
        </w:rPr>
        <w:t xml:space="preserve">CR on FD-MIMO </w:t>
      </w:r>
      <w:r w:rsidR="00A617EC">
        <w:rPr>
          <w:b/>
          <w:sz w:val="30"/>
          <w:szCs w:val="30"/>
        </w:rPr>
        <w:t xml:space="preserve">Rank 5-8 </w:t>
      </w:r>
      <w:r w:rsidR="00093BBC">
        <w:rPr>
          <w:b/>
          <w:sz w:val="30"/>
          <w:szCs w:val="30"/>
        </w:rPr>
        <w:t>Codebook</w:t>
      </w:r>
      <w:r w:rsidR="00A617EC">
        <w:rPr>
          <w:b/>
          <w:sz w:val="30"/>
          <w:szCs w:val="30"/>
        </w:rPr>
        <w:t>s</w:t>
      </w:r>
      <w:r w:rsidR="00093BBC">
        <w:rPr>
          <w:b/>
          <w:sz w:val="30"/>
          <w:szCs w:val="30"/>
        </w:rPr>
        <w:t xml:space="preserve"> </w:t>
      </w:r>
      <w:r w:rsidR="00481EF1" w:rsidRPr="00E705BF">
        <w:rPr>
          <w:b/>
          <w:sz w:val="30"/>
          <w:szCs w:val="30"/>
        </w:rPr>
        <w:t xml:space="preserve"> </w:t>
      </w:r>
    </w:p>
    <w:p w:rsidR="00840C9F" w:rsidRDefault="00840C9F" w:rsidP="00840C9F">
      <w:pPr>
        <w:tabs>
          <w:tab w:val="left" w:pos="1985"/>
        </w:tabs>
        <w:spacing w:line="360" w:lineRule="auto"/>
        <w:ind w:left="360"/>
        <w:jc w:val="center"/>
      </w:pPr>
      <w:r w:rsidRPr="00E61D0F">
        <w:object w:dxaOrig="10912" w:dyaOrig="56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4pt;height:164.4pt" o:ole="">
            <v:imagedata r:id="rId9" o:title=""/>
          </v:shape>
          <o:OLEObject Type="Embed" ProgID="Visio.Drawing.11" ShapeID="_x0000_i1025" DrawAspect="Content" ObjectID="_1516426433" r:id="rId10"/>
        </w:object>
      </w:r>
    </w:p>
    <w:p w:rsidR="00980385" w:rsidRDefault="00881349" w:rsidP="00980385">
      <w:pPr>
        <w:pStyle w:val="ListParagraph"/>
        <w:numPr>
          <w:ilvl w:val="0"/>
          <w:numId w:val="26"/>
        </w:numPr>
        <w:tabs>
          <w:tab w:val="left" w:pos="1985"/>
        </w:tabs>
        <w:spacing w:line="360" w:lineRule="auto"/>
        <w:ind w:firstLineChars="0"/>
      </w:pPr>
      <w:r w:rsidRPr="00980385">
        <w:t>Table 7.2.4-14, Table 7.2.4-15, Table 7.2.4-16, Table 7.2.4-17 (rank 5-8)</w:t>
      </w:r>
      <w:r w:rsidR="00980385">
        <w:t>, and</w:t>
      </w:r>
      <w:r w:rsidR="00980385" w:rsidRPr="00980385">
        <w:t xml:space="preserve"> </w:t>
      </w:r>
      <w:r w:rsidR="00980385" w:rsidRPr="00980385">
        <w:rPr>
          <w:i/>
        </w:rPr>
        <w:t>P</w:t>
      </w:r>
      <w:r w:rsidR="00980385" w:rsidRPr="00980385">
        <w:t xml:space="preserve"> = 16 tables:</w:t>
      </w:r>
      <w:r w:rsidRPr="00980385">
        <w:t xml:space="preserve"> </w:t>
      </w:r>
    </w:p>
    <w:p w:rsidR="00E40D6F" w:rsidRPr="00E61D0F" w:rsidRDefault="00980385" w:rsidP="00980385">
      <w:pPr>
        <w:pStyle w:val="ListParagraph"/>
        <w:numPr>
          <w:ilvl w:val="1"/>
          <w:numId w:val="26"/>
        </w:numPr>
        <w:tabs>
          <w:tab w:val="left" w:pos="1985"/>
        </w:tabs>
        <w:spacing w:line="360" w:lineRule="auto"/>
        <w:ind w:firstLineChars="0"/>
      </w:pPr>
      <w:r>
        <w:t>A</w:t>
      </w:r>
      <w:r w:rsidR="00E40D6F" w:rsidRPr="00E61D0F">
        <w:t xml:space="preserve">ccording to Figure 3 in [2], also shown </w:t>
      </w:r>
      <w:r w:rsidR="00840C9F">
        <w:t>above</w:t>
      </w:r>
      <w:r w:rsidR="00E40D6F" w:rsidRPr="00E61D0F">
        <w:t xml:space="preserve"> for reference, </w:t>
      </w:r>
      <w:proofErr w:type="spellStart"/>
      <w:r w:rsidR="00E40D6F" w:rsidRPr="00E61D0F">
        <w:t>Config</w:t>
      </w:r>
      <w:proofErr w:type="spellEnd"/>
      <w:r w:rsidR="00E40D6F" w:rsidRPr="00E61D0F">
        <w:t xml:space="preserve"> 1</w:t>
      </w:r>
      <w:r w:rsidR="003C615F" w:rsidRPr="00E61D0F">
        <w:t xml:space="preserve"> do</w:t>
      </w:r>
      <w:r w:rsidR="00B31319">
        <w:t>es</w:t>
      </w:r>
      <w:r w:rsidR="00E40D6F" w:rsidRPr="00E61D0F">
        <w:t xml:space="preserve"> not </w:t>
      </w:r>
      <w:r w:rsidR="00840C9F">
        <w:t>work</w:t>
      </w:r>
      <w:r w:rsidR="00E40D6F" w:rsidRPr="00E61D0F">
        <w:t xml:space="preserve"> for the 1D port layout, i.e., (</w:t>
      </w:r>
      <w:r w:rsidR="00E40D6F" w:rsidRPr="00840C9F">
        <w:rPr>
          <w:i/>
        </w:rPr>
        <w:t>N</w:t>
      </w:r>
      <w:r w:rsidR="00E40D6F" w:rsidRPr="00840C9F">
        <w:rPr>
          <w:vertAlign w:val="subscript"/>
        </w:rPr>
        <w:t>1</w:t>
      </w:r>
      <w:r w:rsidR="00E40D6F" w:rsidRPr="00E61D0F">
        <w:t>,</w:t>
      </w:r>
      <w:r w:rsidR="00E40D6F" w:rsidRPr="00840C9F">
        <w:rPr>
          <w:i/>
        </w:rPr>
        <w:t>N</w:t>
      </w:r>
      <w:r w:rsidR="00E40D6F" w:rsidRPr="00840C9F">
        <w:rPr>
          <w:vertAlign w:val="subscript"/>
        </w:rPr>
        <w:t>2</w:t>
      </w:r>
      <w:r w:rsidR="003C615F" w:rsidRPr="00E61D0F">
        <w:t xml:space="preserve">) = (8,1), because </w:t>
      </w:r>
      <w:r w:rsidR="00B31319">
        <w:t>it is</w:t>
      </w:r>
      <w:r w:rsidR="003C615F" w:rsidRPr="00E61D0F">
        <w:t xml:space="preserve"> mapped to</w:t>
      </w:r>
      <w:r w:rsidR="00B31319">
        <w:t xml:space="preserve"> a</w:t>
      </w:r>
      <w:r w:rsidR="00E40D6F" w:rsidRPr="00E61D0F">
        <w:t xml:space="preserve"> 2D orthogonal beam group which we cannot have in case of 1D port layout. </w:t>
      </w:r>
      <w:r w:rsidR="00840C9F">
        <w:t xml:space="preserve">Since for this 16 port 1D configuration, </w:t>
      </w:r>
      <w:proofErr w:type="spellStart"/>
      <w:r w:rsidR="00840C9F">
        <w:t>Config</w:t>
      </w:r>
      <w:proofErr w:type="spellEnd"/>
      <w:r w:rsidR="00840C9F">
        <w:t xml:space="preserve"> 1 can be configured to a UE according to the agreed FD-MIMO rank 1-4 codebooks [3], it is suggested that rank 5-8 </w:t>
      </w:r>
      <w:r w:rsidR="00840C9F">
        <w:lastRenderedPageBreak/>
        <w:t xml:space="preserve">codebooks in this 1D case should allow a UE to be configured with </w:t>
      </w:r>
      <w:proofErr w:type="spellStart"/>
      <w:r w:rsidR="00840C9F">
        <w:t>Config</w:t>
      </w:r>
      <w:proofErr w:type="spellEnd"/>
      <w:r w:rsidR="00840C9F">
        <w:t xml:space="preserve"> 1. </w:t>
      </w:r>
      <w:r w:rsidR="00840C9F" w:rsidRPr="00E61D0F">
        <w:t>In order to fix this issue, we propose the following.</w:t>
      </w:r>
      <w:r w:rsidR="00840C9F">
        <w:t xml:space="preserve">  </w:t>
      </w:r>
    </w:p>
    <w:p w:rsidR="00545E8B" w:rsidRPr="00E61D0F" w:rsidRDefault="00545E8B" w:rsidP="00840C9F">
      <w:pPr>
        <w:tabs>
          <w:tab w:val="left" w:pos="1170"/>
          <w:tab w:val="left" w:pos="1985"/>
        </w:tabs>
        <w:spacing w:line="360" w:lineRule="auto"/>
        <w:ind w:left="1800"/>
      </w:pPr>
      <w:r w:rsidRPr="00E61D0F">
        <w:rPr>
          <w:b/>
        </w:rPr>
        <w:t>Proposal</w:t>
      </w:r>
      <w:r w:rsidRPr="00E61D0F">
        <w:t>: For 16 port 1D configuration</w:t>
      </w:r>
      <w:r w:rsidR="003C615F" w:rsidRPr="00E61D0F">
        <w:t>, i.e., (</w:t>
      </w:r>
      <w:r w:rsidR="003C615F" w:rsidRPr="00E61D0F">
        <w:rPr>
          <w:i/>
        </w:rPr>
        <w:t>N</w:t>
      </w:r>
      <w:r w:rsidR="003C615F" w:rsidRPr="00E61D0F">
        <w:rPr>
          <w:vertAlign w:val="subscript"/>
        </w:rPr>
        <w:t>1</w:t>
      </w:r>
      <w:proofErr w:type="gramStart"/>
      <w:r w:rsidR="003C615F" w:rsidRPr="00E61D0F">
        <w:t>,</w:t>
      </w:r>
      <w:r w:rsidR="003C615F" w:rsidRPr="00E61D0F">
        <w:rPr>
          <w:i/>
        </w:rPr>
        <w:t>N</w:t>
      </w:r>
      <w:r w:rsidR="003C615F" w:rsidRPr="00E61D0F">
        <w:rPr>
          <w:vertAlign w:val="subscript"/>
        </w:rPr>
        <w:t>2</w:t>
      </w:r>
      <w:proofErr w:type="gramEnd"/>
      <w:r w:rsidR="003C615F" w:rsidRPr="00E61D0F">
        <w:t>) = (8,1)</w:t>
      </w:r>
      <w:r w:rsidRPr="00E61D0F">
        <w:t xml:space="preserve">, the following orthogonal beam group </w:t>
      </w:r>
      <w:r w:rsidR="003C615F" w:rsidRPr="00E61D0F">
        <w:t xml:space="preserve">is used irrespective of </w:t>
      </w:r>
      <w:r w:rsidR="007D512D" w:rsidRPr="00E61D0F">
        <w:t xml:space="preserve">whether </w:t>
      </w:r>
      <w:proofErr w:type="spellStart"/>
      <w:r w:rsidRPr="00E61D0F">
        <w:t>Config</w:t>
      </w:r>
      <w:proofErr w:type="spellEnd"/>
      <w:r w:rsidRPr="00E61D0F">
        <w:t xml:space="preserve"> </w:t>
      </w:r>
      <w:r w:rsidR="007D512D" w:rsidRPr="00E61D0F">
        <w:t>= 1 or</w:t>
      </w:r>
      <w:r w:rsidRPr="00E61D0F">
        <w:t xml:space="preserve"> 4</w:t>
      </w:r>
      <w:r w:rsidR="00427472">
        <w:t xml:space="preserve"> for rank 5-8 codebooks</w:t>
      </w:r>
      <w:r w:rsidRPr="00E61D0F">
        <w:t>.</w:t>
      </w:r>
    </w:p>
    <w:p w:rsidR="00E40D6F" w:rsidRPr="00E61D0F" w:rsidRDefault="00751F41" w:rsidP="00840C9F">
      <w:pPr>
        <w:tabs>
          <w:tab w:val="left" w:pos="1170"/>
          <w:tab w:val="left" w:pos="1985"/>
        </w:tabs>
        <w:spacing w:line="360" w:lineRule="auto"/>
        <w:ind w:left="1800"/>
        <w:jc w:val="center"/>
      </w:pPr>
      <w:r w:rsidRPr="00E61D0F">
        <w:object w:dxaOrig="3434" w:dyaOrig="2327">
          <v:shape id="_x0000_i1026" type="#_x0000_t75" style="width:130.8pt;height:88.8pt" o:ole="">
            <v:imagedata r:id="rId11" o:title=""/>
          </v:shape>
          <o:OLEObject Type="Embed" ProgID="Visio.Drawing.11" ShapeID="_x0000_i1026" DrawAspect="Content" ObjectID="_1516426434" r:id="rId12"/>
        </w:object>
      </w:r>
    </w:p>
    <w:p w:rsidR="007F0932" w:rsidRPr="001302ED" w:rsidRDefault="007F0932" w:rsidP="00840C9F">
      <w:pPr>
        <w:tabs>
          <w:tab w:val="left" w:pos="1170"/>
          <w:tab w:val="left" w:pos="1985"/>
        </w:tabs>
        <w:spacing w:line="360" w:lineRule="auto"/>
        <w:ind w:left="1800"/>
      </w:pPr>
      <w:r w:rsidRPr="00E61D0F">
        <w:t>This is reflected by</w:t>
      </w:r>
      <w:r w:rsidR="005B10A6" w:rsidRPr="00E61D0F">
        <w:t xml:space="preserve"> revising</w:t>
      </w:r>
      <w:r w:rsidRPr="00E61D0F">
        <w:t xml:space="preserve"> </w:t>
      </w:r>
      <w:r w:rsidR="00BC1A00" w:rsidRPr="00E61D0F">
        <w:t>the Codebook-</w:t>
      </w:r>
      <w:proofErr w:type="spellStart"/>
      <w:r w:rsidR="00BC1A00" w:rsidRPr="00E61D0F">
        <w:t>Config</w:t>
      </w:r>
      <w:proofErr w:type="spellEnd"/>
      <w:r w:rsidR="00BC1A00" w:rsidRPr="00E61D0F">
        <w:t xml:space="preserve"> = 1</w:t>
      </w:r>
      <w:r w:rsidR="005B10A6" w:rsidRPr="00E61D0F">
        <w:t xml:space="preserve"> of the four tables</w:t>
      </w:r>
      <w:r w:rsidR="00116D1B" w:rsidRPr="00E61D0F">
        <w:t xml:space="preserve"> (highlighted in yellow)</w:t>
      </w:r>
      <w:r w:rsidRPr="00E61D0F">
        <w:t xml:space="preserve"> </w:t>
      </w:r>
      <w:r w:rsidR="002822EA" w:rsidRPr="00E61D0F">
        <w:t>in the revised CR [6].</w:t>
      </w:r>
    </w:p>
    <w:tbl>
      <w:tblPr>
        <w:tblW w:w="8501" w:type="dxa"/>
        <w:jc w:val="center"/>
        <w:tblInd w:w="81" w:type="dxa"/>
        <w:tblLook w:val="01E0" w:firstRow="1" w:lastRow="1" w:firstColumn="1" w:lastColumn="1" w:noHBand="0" w:noVBand="0"/>
      </w:tblPr>
      <w:tblGrid>
        <w:gridCol w:w="1728"/>
        <w:gridCol w:w="1396"/>
        <w:gridCol w:w="1500"/>
        <w:gridCol w:w="1561"/>
        <w:gridCol w:w="2316"/>
      </w:tblGrid>
      <w:tr w:rsidR="007F0932" w:rsidRPr="001302ED" w:rsidTr="00881349">
        <w:trPr>
          <w:trHeight w:val="50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5 Layers,</w:t>
            </w:r>
            <w:r w:rsidRPr="001302ED">
              <w:rPr>
                <w:i/>
                <w:sz w:val="18"/>
                <w:lang w:eastAsia="x-none"/>
              </w:rPr>
              <w:t xml:space="preserve"> P=</w:t>
            </w:r>
            <w:r w:rsidRPr="001302ED">
              <w:rPr>
                <w:rFonts w:cs="Arial"/>
                <w:i/>
                <w:sz w:val="18"/>
                <w:lang w:eastAsia="x-none"/>
              </w:rPr>
              <w:t>16</w:t>
            </w: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sz w:val="18"/>
                <w:lang w:eastAsia="x-none"/>
              </w:rPr>
              <w:t xml:space="preserve">Value of </w:t>
            </w:r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Codebook-</w:t>
            </w:r>
            <w:proofErr w:type="spellStart"/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Config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sz w:val="18"/>
                <w:lang w:eastAsia="x-none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F0932" w:rsidRPr="001302ED" w:rsidRDefault="00635CDE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 id="_x0000_i1027" type="#_x0000_t75" style="width:12pt;height:16.2pt">
                  <v:imagedata r:id="rId13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635CDE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 id="_x0000_i1028" type="#_x0000_t75" style="width:13.2pt;height:16.2pt">
                  <v:imagedata r:id="rId14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sz w:val="18"/>
                <w:lang w:eastAsia="x-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5B10A6">
              <w:rPr>
                <w:position w:val="-10"/>
                <w:highlight w:val="yellow"/>
              </w:rPr>
              <w:object w:dxaOrig="1359" w:dyaOrig="340">
                <v:shape id="_x0000_i1029" type="#_x0000_t75" style="width:57.6pt;height:13.8pt" o:ole="">
                  <v:imagedata r:id="rId15" o:title=""/>
                </v:shape>
                <o:OLEObject Type="Embed" ProgID="Equation.3" ShapeID="_x0000_i1029" DrawAspect="Content" ObjectID="_1516426435" r:id="rId1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cs="Arial"/>
                <w:sz w:val="18"/>
                <w:lang w:eastAsia="x-none"/>
              </w:rPr>
            </w:pPr>
            <w:r w:rsidRPr="001302ED">
              <w:rPr>
                <w:position w:val="-10"/>
              </w:rPr>
              <w:object w:dxaOrig="1280" w:dyaOrig="300">
                <v:shape id="_x0000_i1030" type="#_x0000_t75" style="width:64.2pt;height:15pt" o:ole="">
                  <v:imagedata r:id="rId17" o:title=""/>
                </v:shape>
                <o:OLEObject Type="Embed" ProgID="Equation.3" ShapeID="_x0000_i1030" DrawAspect="Content" ObjectID="_1516426436" r:id="rId1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cs="Arial"/>
                <w:sz w:val="18"/>
                <w:lang w:eastAsia="x-none"/>
              </w:rPr>
            </w:pPr>
            <w:r w:rsidRPr="001302ED">
              <w:rPr>
                <w:position w:val="-10"/>
              </w:rPr>
              <w:object w:dxaOrig="1340" w:dyaOrig="300">
                <v:shape id="_x0000_i1031" type="#_x0000_t75" style="width:67.2pt;height:15pt" o:ole="">
                  <v:imagedata r:id="rId19" o:title=""/>
                </v:shape>
                <o:OLEObject Type="Embed" ProgID="Equation.3" ShapeID="_x0000_i1031" DrawAspect="Content" ObjectID="_1516426437" r:id="rId2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adjustRightInd/>
              <w:jc w:val="center"/>
              <w:rPr>
                <w:rFonts w:ascii="Courier New" w:eastAsia="Calibri" w:hAnsi="Courier New" w:cs="Courier New"/>
                <w:sz w:val="21"/>
                <w:szCs w:val="21"/>
              </w:rPr>
            </w:pPr>
            <w:r w:rsidRPr="001302ED">
              <w:rPr>
                <w:position w:val="-16"/>
              </w:rPr>
              <w:object w:dxaOrig="2100" w:dyaOrig="420">
                <v:shape id="_x0000_i1032" type="#_x0000_t75" style="width:105pt;height:21pt" o:ole="">
                  <v:imagedata r:id="rId21" o:title=""/>
                </v:shape>
                <o:OLEObject Type="Embed" ProgID="Equation.DSMT4" ShapeID="_x0000_i1032" DrawAspect="Content" ObjectID="_1516426438" r:id="rId22"/>
              </w:object>
            </w: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635CDE" w:rsidP="00241008">
            <w:pPr>
              <w:keepNext/>
              <w:keepLines/>
              <w:jc w:val="center"/>
              <w:rPr>
                <w:highlight w:val="yellow"/>
              </w:rPr>
            </w:pPr>
            <w:r>
              <w:rPr>
                <w:rFonts w:ascii="Arial" w:hAnsi="Arial"/>
                <w:b/>
                <w:position w:val="-10"/>
                <w:sz w:val="18"/>
                <w:highlight w:val="yellow"/>
              </w:rPr>
              <w:pict>
                <v:shape id="_x0000_i1033" type="#_x0000_t75" style="width:31.2pt;height:15pt">
                  <v:imagedata r:id="rId23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keepNext/>
              <w:keepLines/>
              <w:jc w:val="center"/>
              <w:rPr>
                <w:highlight w:val="yellow"/>
              </w:rPr>
            </w:pPr>
            <w:r w:rsidRPr="00116D1B">
              <w:rPr>
                <w:position w:val="-10"/>
                <w:highlight w:val="yellow"/>
              </w:rPr>
              <w:object w:dxaOrig="1280" w:dyaOrig="300">
                <v:shape id="_x0000_i1034" type="#_x0000_t75" style="width:64.2pt;height:15pt" o:ole="">
                  <v:imagedata r:id="rId17" o:title=""/>
                </v:shape>
                <o:OLEObject Type="Embed" ProgID="Equation.3" ShapeID="_x0000_i1034" DrawAspect="Content" ObjectID="_1516426439" r:id="rId2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keepNext/>
              <w:keepLines/>
              <w:jc w:val="center"/>
              <w:rPr>
                <w:highlight w:val="yellow"/>
              </w:rPr>
            </w:pPr>
            <w:r w:rsidRPr="00116D1B">
              <w:rPr>
                <w:position w:val="-10"/>
                <w:highlight w:val="yellow"/>
              </w:rPr>
              <w:object w:dxaOrig="1340" w:dyaOrig="300">
                <v:shape id="_x0000_i1035" type="#_x0000_t75" style="width:67.2pt;height:15pt" o:ole="">
                  <v:imagedata r:id="rId19" o:title=""/>
                </v:shape>
                <o:OLEObject Type="Embed" ProgID="Equation.3" ShapeID="_x0000_i1035" DrawAspect="Content" ObjectID="_1516426440" r:id="rId25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adjustRightInd/>
              <w:jc w:val="center"/>
              <w:rPr>
                <w:highlight w:val="yellow"/>
              </w:rPr>
            </w:pPr>
            <w:r w:rsidRPr="00116D1B">
              <w:rPr>
                <w:position w:val="-16"/>
                <w:highlight w:val="yellow"/>
              </w:rPr>
              <w:object w:dxaOrig="1920" w:dyaOrig="420">
                <v:shape id="_x0000_i1036" type="#_x0000_t75" style="width:96pt;height:21pt" o:ole="">
                  <v:imagedata r:id="rId26" o:title=""/>
                </v:shape>
                <o:OLEObject Type="Embed" ProgID="Equation.DSMT4" ShapeID="_x0000_i1036" DrawAspect="Content" ObjectID="_1516426441" r:id="rId27"/>
              </w:object>
            </w:r>
          </w:p>
        </w:tc>
      </w:tr>
    </w:tbl>
    <w:p w:rsidR="007F0932" w:rsidRPr="001302ED" w:rsidRDefault="007F0932" w:rsidP="00881349">
      <w:pPr>
        <w:pStyle w:val="ListParagraph"/>
        <w:tabs>
          <w:tab w:val="left" w:pos="1985"/>
        </w:tabs>
        <w:spacing w:line="360" w:lineRule="auto"/>
        <w:ind w:left="780" w:firstLineChars="0" w:firstLine="0"/>
      </w:pPr>
    </w:p>
    <w:tbl>
      <w:tblPr>
        <w:tblW w:w="8501" w:type="dxa"/>
        <w:jc w:val="center"/>
        <w:tblInd w:w="81" w:type="dxa"/>
        <w:tblLook w:val="01E0" w:firstRow="1" w:lastRow="1" w:firstColumn="1" w:lastColumn="1" w:noHBand="0" w:noVBand="0"/>
      </w:tblPr>
      <w:tblGrid>
        <w:gridCol w:w="1728"/>
        <w:gridCol w:w="1396"/>
        <w:gridCol w:w="1500"/>
        <w:gridCol w:w="1561"/>
        <w:gridCol w:w="2316"/>
      </w:tblGrid>
      <w:tr w:rsidR="007F0932" w:rsidRPr="001302ED" w:rsidTr="00881349">
        <w:trPr>
          <w:trHeight w:val="50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6 Layers,</w:t>
            </w:r>
            <w:r w:rsidRPr="001302ED">
              <w:rPr>
                <w:i/>
                <w:sz w:val="18"/>
                <w:lang w:eastAsia="x-none"/>
              </w:rPr>
              <w:t xml:space="preserve"> P=</w:t>
            </w:r>
            <w:r w:rsidRPr="001302ED">
              <w:rPr>
                <w:rFonts w:cs="Arial"/>
                <w:i/>
                <w:sz w:val="18"/>
                <w:lang w:eastAsia="x-none"/>
              </w:rPr>
              <w:t>16</w:t>
            </w: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sz w:val="18"/>
                <w:lang w:eastAsia="x-none"/>
              </w:rPr>
              <w:t xml:space="preserve">Value of </w:t>
            </w:r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Codebook-</w:t>
            </w:r>
            <w:proofErr w:type="spellStart"/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Config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sz w:val="18"/>
                <w:lang w:eastAsia="x-none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F0932" w:rsidRPr="001302ED" w:rsidRDefault="00635CDE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 id="_x0000_i1037" type="#_x0000_t75" style="width:12pt;height:16.2pt">
                  <v:imagedata r:id="rId13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635CDE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 id="_x0000_i1038" type="#_x0000_t75" style="width:13.2pt;height:16.2pt">
                  <v:imagedata r:id="rId14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sz w:val="18"/>
                <w:lang w:eastAsia="x-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5B10A6">
              <w:rPr>
                <w:position w:val="-10"/>
                <w:highlight w:val="yellow"/>
              </w:rPr>
              <w:object w:dxaOrig="1359" w:dyaOrig="340">
                <v:shape id="_x0000_i1039" type="#_x0000_t75" style="width:57.6pt;height:13.8pt" o:ole="">
                  <v:imagedata r:id="rId15" o:title=""/>
                </v:shape>
                <o:OLEObject Type="Embed" ProgID="Equation.3" ShapeID="_x0000_i1039" DrawAspect="Content" ObjectID="_1516426442" r:id="rId2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cs="Arial"/>
                <w:sz w:val="18"/>
                <w:lang w:eastAsia="x-none"/>
              </w:rPr>
            </w:pPr>
            <w:r w:rsidRPr="001302ED">
              <w:rPr>
                <w:position w:val="-10"/>
              </w:rPr>
              <w:object w:dxaOrig="1280" w:dyaOrig="300">
                <v:shape id="_x0000_i1040" type="#_x0000_t75" style="width:64.2pt;height:15pt" o:ole="">
                  <v:imagedata r:id="rId17" o:title=""/>
                </v:shape>
                <o:OLEObject Type="Embed" ProgID="Equation.3" ShapeID="_x0000_i1040" DrawAspect="Content" ObjectID="_1516426443" r:id="rId2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cs="Arial"/>
                <w:sz w:val="18"/>
                <w:lang w:eastAsia="x-none"/>
              </w:rPr>
            </w:pPr>
            <w:r w:rsidRPr="001302ED">
              <w:rPr>
                <w:position w:val="-10"/>
              </w:rPr>
              <w:object w:dxaOrig="1340" w:dyaOrig="300">
                <v:shape id="_x0000_i1041" type="#_x0000_t75" style="width:67.2pt;height:15pt" o:ole="">
                  <v:imagedata r:id="rId19" o:title=""/>
                </v:shape>
                <o:OLEObject Type="Embed" ProgID="Equation.3" ShapeID="_x0000_i1041" DrawAspect="Content" ObjectID="_1516426444" r:id="rId3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adjustRightInd/>
              <w:jc w:val="center"/>
              <w:rPr>
                <w:rFonts w:ascii="Courier New" w:eastAsia="Calibri" w:hAnsi="Courier New" w:cs="Courier New"/>
                <w:sz w:val="21"/>
                <w:szCs w:val="21"/>
              </w:rPr>
            </w:pPr>
            <w:r w:rsidRPr="001302ED">
              <w:rPr>
                <w:position w:val="-16"/>
              </w:rPr>
              <w:object w:dxaOrig="2100" w:dyaOrig="420">
                <v:shape id="_x0000_i1042" type="#_x0000_t75" style="width:105pt;height:21pt" o:ole="">
                  <v:imagedata r:id="rId31" o:title=""/>
                </v:shape>
                <o:OLEObject Type="Embed" ProgID="Equation.DSMT4" ShapeID="_x0000_i1042" DrawAspect="Content" ObjectID="_1516426445" r:id="rId32"/>
              </w:object>
            </w: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635CDE" w:rsidP="00241008">
            <w:pPr>
              <w:keepNext/>
              <w:keepLines/>
              <w:jc w:val="center"/>
              <w:rPr>
                <w:highlight w:val="yellow"/>
              </w:rPr>
            </w:pPr>
            <w:r>
              <w:rPr>
                <w:rFonts w:ascii="Arial" w:hAnsi="Arial"/>
                <w:b/>
                <w:position w:val="-10"/>
                <w:sz w:val="18"/>
                <w:highlight w:val="yellow"/>
              </w:rPr>
              <w:pict>
                <v:shape id="_x0000_i1043" type="#_x0000_t75" style="width:31.2pt;height:15pt">
                  <v:imagedata r:id="rId23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keepNext/>
              <w:keepLines/>
              <w:jc w:val="center"/>
              <w:rPr>
                <w:highlight w:val="yellow"/>
              </w:rPr>
            </w:pPr>
            <w:r w:rsidRPr="00116D1B">
              <w:rPr>
                <w:position w:val="-10"/>
                <w:highlight w:val="yellow"/>
              </w:rPr>
              <w:object w:dxaOrig="1280" w:dyaOrig="300">
                <v:shape id="_x0000_i1044" type="#_x0000_t75" style="width:64.2pt;height:15pt" o:ole="">
                  <v:imagedata r:id="rId17" o:title=""/>
                </v:shape>
                <o:OLEObject Type="Embed" ProgID="Equation.3" ShapeID="_x0000_i1044" DrawAspect="Content" ObjectID="_1516426446" r:id="rId3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keepNext/>
              <w:keepLines/>
              <w:jc w:val="center"/>
              <w:rPr>
                <w:highlight w:val="yellow"/>
              </w:rPr>
            </w:pPr>
            <w:r w:rsidRPr="00116D1B">
              <w:rPr>
                <w:position w:val="-10"/>
                <w:highlight w:val="yellow"/>
              </w:rPr>
              <w:object w:dxaOrig="1340" w:dyaOrig="300">
                <v:shape id="_x0000_i1045" type="#_x0000_t75" style="width:67.2pt;height:15pt" o:ole="">
                  <v:imagedata r:id="rId19" o:title=""/>
                </v:shape>
                <o:OLEObject Type="Embed" ProgID="Equation.3" ShapeID="_x0000_i1045" DrawAspect="Content" ObjectID="_1516426447" r:id="rId34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adjustRightInd/>
              <w:jc w:val="center"/>
              <w:rPr>
                <w:highlight w:val="yellow"/>
              </w:rPr>
            </w:pPr>
            <w:r w:rsidRPr="00116D1B">
              <w:rPr>
                <w:position w:val="-16"/>
                <w:highlight w:val="yellow"/>
              </w:rPr>
              <w:object w:dxaOrig="1960" w:dyaOrig="420">
                <v:shape id="_x0000_i1046" type="#_x0000_t75" style="width:97.8pt;height:21pt" o:ole="">
                  <v:imagedata r:id="rId35" o:title=""/>
                </v:shape>
                <o:OLEObject Type="Embed" ProgID="Equation.DSMT4" ShapeID="_x0000_i1046" DrawAspect="Content" ObjectID="_1516426448" r:id="rId36"/>
              </w:object>
            </w:r>
          </w:p>
        </w:tc>
      </w:tr>
    </w:tbl>
    <w:p w:rsidR="007F0932" w:rsidRPr="001302ED" w:rsidRDefault="007F0932" w:rsidP="00881349">
      <w:pPr>
        <w:pStyle w:val="ListParagraph"/>
        <w:tabs>
          <w:tab w:val="left" w:pos="1985"/>
        </w:tabs>
        <w:spacing w:line="360" w:lineRule="auto"/>
        <w:ind w:left="780" w:firstLineChars="0" w:firstLine="0"/>
      </w:pPr>
    </w:p>
    <w:tbl>
      <w:tblPr>
        <w:tblW w:w="8501" w:type="dxa"/>
        <w:jc w:val="center"/>
        <w:tblInd w:w="81" w:type="dxa"/>
        <w:tblLook w:val="01E0" w:firstRow="1" w:lastRow="1" w:firstColumn="1" w:lastColumn="1" w:noHBand="0" w:noVBand="0"/>
      </w:tblPr>
      <w:tblGrid>
        <w:gridCol w:w="1726"/>
        <w:gridCol w:w="1396"/>
        <w:gridCol w:w="1500"/>
        <w:gridCol w:w="1561"/>
        <w:gridCol w:w="2954"/>
      </w:tblGrid>
      <w:tr w:rsidR="007F0932" w:rsidRPr="001302ED" w:rsidTr="00881349">
        <w:trPr>
          <w:trHeight w:val="50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lastRenderedPageBreak/>
              <w:t>7 Layers,</w:t>
            </w:r>
            <w:r w:rsidRPr="001302ED">
              <w:rPr>
                <w:i/>
                <w:sz w:val="18"/>
                <w:lang w:eastAsia="x-none"/>
              </w:rPr>
              <w:t xml:space="preserve"> P=</w:t>
            </w:r>
            <w:r w:rsidRPr="001302ED">
              <w:rPr>
                <w:rFonts w:cs="Arial"/>
                <w:i/>
                <w:sz w:val="18"/>
                <w:lang w:eastAsia="x-none"/>
              </w:rPr>
              <w:t>16</w:t>
            </w: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sz w:val="18"/>
                <w:lang w:eastAsia="x-none"/>
              </w:rPr>
              <w:t xml:space="preserve">Value of </w:t>
            </w:r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Codebook-</w:t>
            </w:r>
            <w:proofErr w:type="spellStart"/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Config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sz w:val="18"/>
                <w:lang w:eastAsia="x-none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F0932" w:rsidRPr="001302ED" w:rsidRDefault="00635CDE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 id="_x0000_i1047" type="#_x0000_t75" style="width:12pt;height:16.2pt">
                  <v:imagedata r:id="rId13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635CDE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 id="_x0000_i1048" type="#_x0000_t75" style="width:13.2pt;height:16.2pt">
                  <v:imagedata r:id="rId14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sz w:val="18"/>
                <w:lang w:eastAsia="x-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635CDE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/>
                <w:b/>
                <w:position w:val="-10"/>
                <w:sz w:val="18"/>
                <w:highlight w:val="yellow"/>
              </w:rPr>
              <w:pict>
                <v:shape id="_x0000_i1049" type="#_x0000_t75" style="width:58.2pt;height:15pt">
                  <v:imagedata r:id="rId37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cs="Arial"/>
                <w:sz w:val="18"/>
                <w:lang w:eastAsia="x-none"/>
              </w:rPr>
            </w:pPr>
            <w:r w:rsidRPr="001302ED">
              <w:rPr>
                <w:position w:val="-10"/>
              </w:rPr>
              <w:object w:dxaOrig="1280" w:dyaOrig="300">
                <v:shape id="_x0000_i1050" type="#_x0000_t75" style="width:64.2pt;height:15pt" o:ole="">
                  <v:imagedata r:id="rId17" o:title=""/>
                </v:shape>
                <o:OLEObject Type="Embed" ProgID="Equation.3" ShapeID="_x0000_i1050" DrawAspect="Content" ObjectID="_1516426449" r:id="rId38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cs="Arial"/>
                <w:sz w:val="18"/>
                <w:lang w:eastAsia="x-none"/>
              </w:rPr>
            </w:pPr>
            <w:r w:rsidRPr="001302ED">
              <w:rPr>
                <w:position w:val="-10"/>
              </w:rPr>
              <w:object w:dxaOrig="1340" w:dyaOrig="300">
                <v:shape id="_x0000_i1051" type="#_x0000_t75" style="width:67.2pt;height:15pt" o:ole="">
                  <v:imagedata r:id="rId19" o:title=""/>
                </v:shape>
                <o:OLEObject Type="Embed" ProgID="Equation.3" ShapeID="_x0000_i1051" DrawAspect="Content" ObjectID="_1516426450" r:id="rId39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adjustRightInd/>
              <w:jc w:val="center"/>
              <w:rPr>
                <w:rFonts w:ascii="Courier New" w:eastAsia="Calibri" w:hAnsi="Courier New" w:cs="Courier New"/>
                <w:sz w:val="21"/>
                <w:szCs w:val="21"/>
              </w:rPr>
            </w:pPr>
            <w:r w:rsidRPr="001302ED">
              <w:rPr>
                <w:position w:val="-16"/>
              </w:rPr>
              <w:object w:dxaOrig="2740" w:dyaOrig="420">
                <v:shape id="_x0000_i1052" type="#_x0000_t75" style="width:136.8pt;height:21pt" o:ole="">
                  <v:imagedata r:id="rId40" o:title=""/>
                </v:shape>
                <o:OLEObject Type="Embed" ProgID="Equation.DSMT4" ShapeID="_x0000_i1052" DrawAspect="Content" ObjectID="_1516426451" r:id="rId41"/>
              </w:object>
            </w: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635CDE" w:rsidP="00241008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yellow"/>
              </w:rPr>
            </w:pPr>
            <w:r>
              <w:rPr>
                <w:rFonts w:ascii="Arial" w:hAnsi="Arial"/>
                <w:b/>
                <w:position w:val="-10"/>
                <w:sz w:val="18"/>
                <w:highlight w:val="yellow"/>
              </w:rPr>
              <w:pict>
                <v:shape id="_x0000_i1053" type="#_x0000_t75" style="width:31.2pt;height:15pt">
                  <v:imagedata r:id="rId23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keepNext/>
              <w:keepLines/>
              <w:jc w:val="center"/>
              <w:rPr>
                <w:highlight w:val="yellow"/>
              </w:rPr>
            </w:pPr>
            <w:r w:rsidRPr="00116D1B">
              <w:rPr>
                <w:position w:val="-10"/>
                <w:highlight w:val="yellow"/>
              </w:rPr>
              <w:object w:dxaOrig="1280" w:dyaOrig="300">
                <v:shape id="_x0000_i1054" type="#_x0000_t75" style="width:64.2pt;height:15pt" o:ole="">
                  <v:imagedata r:id="rId17" o:title=""/>
                </v:shape>
                <o:OLEObject Type="Embed" ProgID="Equation.3" ShapeID="_x0000_i1054" DrawAspect="Content" ObjectID="_1516426452" r:id="rId42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keepNext/>
              <w:keepLines/>
              <w:jc w:val="center"/>
              <w:rPr>
                <w:highlight w:val="yellow"/>
              </w:rPr>
            </w:pPr>
            <w:r w:rsidRPr="00116D1B">
              <w:rPr>
                <w:position w:val="-10"/>
                <w:highlight w:val="yellow"/>
              </w:rPr>
              <w:object w:dxaOrig="1340" w:dyaOrig="300">
                <v:shape id="_x0000_i1055" type="#_x0000_t75" style="width:67.2pt;height:15pt" o:ole="">
                  <v:imagedata r:id="rId19" o:title=""/>
                </v:shape>
                <o:OLEObject Type="Embed" ProgID="Equation.3" ShapeID="_x0000_i1055" DrawAspect="Content" ObjectID="_1516426453" r:id="rId43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adjustRightInd/>
              <w:jc w:val="center"/>
              <w:rPr>
                <w:highlight w:val="yellow"/>
              </w:rPr>
            </w:pPr>
            <w:r w:rsidRPr="00116D1B">
              <w:rPr>
                <w:position w:val="-16"/>
                <w:highlight w:val="yellow"/>
              </w:rPr>
              <w:object w:dxaOrig="2680" w:dyaOrig="420">
                <v:shape id="_x0000_i1056" type="#_x0000_t75" style="width:133.8pt;height:21pt" o:ole="">
                  <v:imagedata r:id="rId44" o:title=""/>
                </v:shape>
                <o:OLEObject Type="Embed" ProgID="Equation.DSMT4" ShapeID="_x0000_i1056" DrawAspect="Content" ObjectID="_1516426454" r:id="rId45"/>
              </w:object>
            </w:r>
          </w:p>
        </w:tc>
      </w:tr>
    </w:tbl>
    <w:p w:rsidR="007F0932" w:rsidRPr="001302ED" w:rsidRDefault="007F0932" w:rsidP="00881349">
      <w:pPr>
        <w:pStyle w:val="ListParagraph"/>
        <w:tabs>
          <w:tab w:val="left" w:pos="1985"/>
        </w:tabs>
        <w:spacing w:line="360" w:lineRule="auto"/>
        <w:ind w:left="780" w:firstLineChars="0" w:firstLine="0"/>
      </w:pPr>
    </w:p>
    <w:tbl>
      <w:tblPr>
        <w:tblW w:w="8501" w:type="dxa"/>
        <w:jc w:val="center"/>
        <w:tblInd w:w="81" w:type="dxa"/>
        <w:tblLook w:val="01E0" w:firstRow="1" w:lastRow="1" w:firstColumn="1" w:lastColumn="1" w:noHBand="0" w:noVBand="0"/>
      </w:tblPr>
      <w:tblGrid>
        <w:gridCol w:w="1726"/>
        <w:gridCol w:w="1396"/>
        <w:gridCol w:w="1500"/>
        <w:gridCol w:w="1561"/>
        <w:gridCol w:w="2954"/>
      </w:tblGrid>
      <w:tr w:rsidR="007F0932" w:rsidRPr="001302ED" w:rsidTr="00881349">
        <w:trPr>
          <w:trHeight w:val="504"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8 Layers,</w:t>
            </w:r>
            <w:r w:rsidRPr="001302ED">
              <w:rPr>
                <w:i/>
                <w:sz w:val="18"/>
                <w:lang w:eastAsia="x-none"/>
              </w:rPr>
              <w:t xml:space="preserve"> P=</w:t>
            </w:r>
            <w:r w:rsidRPr="001302ED">
              <w:rPr>
                <w:rFonts w:cs="Arial"/>
                <w:i/>
                <w:sz w:val="18"/>
                <w:lang w:eastAsia="x-none"/>
              </w:rPr>
              <w:t>16</w:t>
            </w: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sz w:val="18"/>
                <w:lang w:eastAsia="x-none"/>
              </w:rPr>
              <w:t xml:space="preserve">Value of </w:t>
            </w:r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Codebook-</w:t>
            </w:r>
            <w:proofErr w:type="spellStart"/>
            <w:r w:rsidRPr="001302ED">
              <w:rPr>
                <w:rFonts w:ascii="Arial" w:hAnsi="Arial" w:cs="Arial"/>
                <w:b/>
                <w:i/>
                <w:sz w:val="18"/>
                <w:lang w:eastAsia="x-none"/>
              </w:rPr>
              <w:t>Config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b/>
                <w:sz w:val="18"/>
                <w:lang w:eastAsia="x-none"/>
              </w:rPr>
              <w:t>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:rsidR="007F0932" w:rsidRPr="001302ED" w:rsidRDefault="00635CDE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 id="_x0000_i1057" type="#_x0000_t75" style="width:12pt;height:16.2pt">
                  <v:imagedata r:id="rId13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7F0932" w:rsidRPr="001302ED" w:rsidRDefault="00635CDE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  <w:r>
              <w:rPr>
                <w:rFonts w:ascii="Arial" w:hAnsi="Arial" w:cs="Arial"/>
                <w:b/>
                <w:position w:val="-12"/>
                <w:sz w:val="18"/>
                <w:lang w:eastAsia="x-none"/>
              </w:rPr>
              <w:pict>
                <v:shape id="_x0000_i1058" type="#_x0000_t75" style="width:13.2pt;height:16.2pt">
                  <v:imagedata r:id="rId14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b/>
                <w:sz w:val="18"/>
                <w:lang w:eastAsia="x-none"/>
              </w:rPr>
            </w:pPr>
          </w:p>
        </w:tc>
      </w:tr>
      <w:tr w:rsidR="007F0932" w:rsidRPr="001302ED" w:rsidTr="00881349">
        <w:trPr>
          <w:trHeight w:val="504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  <w:r w:rsidRPr="001302ED">
              <w:rPr>
                <w:rFonts w:ascii="Arial" w:hAnsi="Arial" w:cs="Arial"/>
                <w:sz w:val="18"/>
                <w:lang w:eastAsia="x-none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635CDE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  <w:r>
              <w:rPr>
                <w:rFonts w:ascii="Arial" w:hAnsi="Arial"/>
                <w:b/>
                <w:position w:val="-10"/>
                <w:sz w:val="18"/>
                <w:highlight w:val="yellow"/>
              </w:rPr>
              <w:pict>
                <v:shape id="_x0000_i1059" type="#_x0000_t75" style="width:58.2pt;height:15pt">
                  <v:imagedata r:id="rId37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cs="Arial"/>
                <w:sz w:val="18"/>
                <w:lang w:eastAsia="x-none"/>
              </w:rPr>
            </w:pPr>
            <w:r w:rsidRPr="001302ED">
              <w:rPr>
                <w:position w:val="-10"/>
              </w:rPr>
              <w:object w:dxaOrig="1280" w:dyaOrig="300">
                <v:shape id="_x0000_i1060" type="#_x0000_t75" style="width:64.2pt;height:15pt" o:ole="">
                  <v:imagedata r:id="rId17" o:title=""/>
                </v:shape>
                <o:OLEObject Type="Embed" ProgID="Equation.3" ShapeID="_x0000_i1060" DrawAspect="Content" ObjectID="_1516426455" r:id="rId46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cs="Arial"/>
                <w:sz w:val="18"/>
                <w:lang w:eastAsia="x-none"/>
              </w:rPr>
            </w:pPr>
            <w:r w:rsidRPr="001302ED">
              <w:rPr>
                <w:position w:val="-10"/>
              </w:rPr>
              <w:object w:dxaOrig="1340" w:dyaOrig="300">
                <v:shape id="_x0000_i1061" type="#_x0000_t75" style="width:67.2pt;height:15pt" o:ole="">
                  <v:imagedata r:id="rId19" o:title=""/>
                </v:shape>
                <o:OLEObject Type="Embed" ProgID="Equation.3" ShapeID="_x0000_i1061" DrawAspect="Content" ObjectID="_1516426456" r:id="rId47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adjustRightInd/>
              <w:jc w:val="center"/>
              <w:rPr>
                <w:rFonts w:ascii="Courier New" w:eastAsia="Calibri" w:hAnsi="Courier New" w:cs="Courier New"/>
                <w:sz w:val="21"/>
                <w:szCs w:val="21"/>
              </w:rPr>
            </w:pPr>
            <w:r w:rsidRPr="001302ED">
              <w:rPr>
                <w:position w:val="-16"/>
              </w:rPr>
              <w:object w:dxaOrig="2740" w:dyaOrig="420">
                <v:shape id="_x0000_i1062" type="#_x0000_t75" style="width:136.8pt;height:21pt" o:ole="">
                  <v:imagedata r:id="rId48" o:title=""/>
                </v:shape>
                <o:OLEObject Type="Embed" ProgID="Equation.DSMT4" ShapeID="_x0000_i1062" DrawAspect="Content" ObjectID="_1516426457" r:id="rId49"/>
              </w:object>
            </w:r>
          </w:p>
        </w:tc>
      </w:tr>
      <w:tr w:rsidR="007F0932" w:rsidTr="00881349">
        <w:trPr>
          <w:trHeight w:val="504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302ED" w:rsidRDefault="007F0932" w:rsidP="00241008">
            <w:pPr>
              <w:keepNext/>
              <w:keepLines/>
              <w:jc w:val="center"/>
              <w:rPr>
                <w:rFonts w:ascii="Arial" w:hAnsi="Arial" w:cs="Arial"/>
                <w:sz w:val="18"/>
                <w:lang w:eastAsia="x-none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635CDE" w:rsidP="00241008">
            <w:pPr>
              <w:keepNext/>
              <w:keepLines/>
              <w:jc w:val="center"/>
              <w:rPr>
                <w:rFonts w:ascii="Arial" w:hAnsi="Arial"/>
                <w:b/>
                <w:sz w:val="18"/>
                <w:highlight w:val="yellow"/>
              </w:rPr>
            </w:pPr>
            <w:r>
              <w:rPr>
                <w:rFonts w:ascii="Arial" w:hAnsi="Arial"/>
                <w:b/>
                <w:position w:val="-10"/>
                <w:sz w:val="18"/>
                <w:highlight w:val="yellow"/>
              </w:rPr>
              <w:pict>
                <v:shape id="_x0000_i1063" type="#_x0000_t75" style="width:31.2pt;height:15pt">
                  <v:imagedata r:id="rId23" o:title=""/>
                </v:shape>
              </w:pi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keepNext/>
              <w:keepLines/>
              <w:jc w:val="center"/>
              <w:rPr>
                <w:highlight w:val="yellow"/>
              </w:rPr>
            </w:pPr>
            <w:r w:rsidRPr="00116D1B">
              <w:rPr>
                <w:position w:val="-10"/>
                <w:highlight w:val="yellow"/>
              </w:rPr>
              <w:object w:dxaOrig="1280" w:dyaOrig="300">
                <v:shape id="_x0000_i1064" type="#_x0000_t75" style="width:64.2pt;height:15pt" o:ole="">
                  <v:imagedata r:id="rId17" o:title=""/>
                </v:shape>
                <o:OLEObject Type="Embed" ProgID="Equation.3" ShapeID="_x0000_i1064" DrawAspect="Content" ObjectID="_1516426458" r:id="rId50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keepNext/>
              <w:keepLines/>
              <w:jc w:val="center"/>
              <w:rPr>
                <w:highlight w:val="yellow"/>
              </w:rPr>
            </w:pPr>
            <w:r w:rsidRPr="00116D1B">
              <w:rPr>
                <w:position w:val="-10"/>
                <w:highlight w:val="yellow"/>
              </w:rPr>
              <w:object w:dxaOrig="1340" w:dyaOrig="300">
                <v:shape id="_x0000_i1065" type="#_x0000_t75" style="width:67.2pt;height:15pt" o:ole="">
                  <v:imagedata r:id="rId19" o:title=""/>
                </v:shape>
                <o:OLEObject Type="Embed" ProgID="Equation.3" ShapeID="_x0000_i1065" DrawAspect="Content" ObjectID="_1516426459" r:id="rId5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0932" w:rsidRPr="00116D1B" w:rsidRDefault="007F0932" w:rsidP="00241008">
            <w:pPr>
              <w:adjustRightInd/>
              <w:jc w:val="center"/>
              <w:rPr>
                <w:highlight w:val="yellow"/>
              </w:rPr>
            </w:pPr>
            <w:r w:rsidRPr="00116D1B">
              <w:rPr>
                <w:position w:val="-16"/>
                <w:highlight w:val="yellow"/>
              </w:rPr>
              <w:object w:dxaOrig="2680" w:dyaOrig="420">
                <v:shape id="_x0000_i1066" type="#_x0000_t75" style="width:133.8pt;height:21pt" o:ole="">
                  <v:imagedata r:id="rId52" o:title=""/>
                </v:shape>
                <o:OLEObject Type="Embed" ProgID="Equation.DSMT4" ShapeID="_x0000_i1066" DrawAspect="Content" ObjectID="_1516426460" r:id="rId53"/>
              </w:object>
            </w:r>
          </w:p>
        </w:tc>
      </w:tr>
    </w:tbl>
    <w:p w:rsidR="00BC7210" w:rsidRDefault="007E0904" w:rsidP="00B42D79">
      <w:pPr>
        <w:numPr>
          <w:ilvl w:val="0"/>
          <w:numId w:val="1"/>
        </w:numPr>
        <w:ind w:left="357" w:hanging="357"/>
        <w:rPr>
          <w:b/>
          <w:sz w:val="30"/>
          <w:szCs w:val="30"/>
        </w:rPr>
      </w:pPr>
      <w:r>
        <w:rPr>
          <w:b/>
          <w:sz w:val="30"/>
          <w:szCs w:val="30"/>
        </w:rPr>
        <w:t>Conclusion</w:t>
      </w:r>
    </w:p>
    <w:p w:rsidR="00BC7210" w:rsidRDefault="00494A8B" w:rsidP="00B42D79">
      <w:r>
        <w:t>This document</w:t>
      </w:r>
      <w:r w:rsidR="006845FB">
        <w:t xml:space="preserve"> </w:t>
      </w:r>
      <w:r w:rsidR="0061405C">
        <w:t xml:space="preserve">reviews </w:t>
      </w:r>
      <w:r w:rsidR="0023400E">
        <w:t xml:space="preserve">the FD-MIMO </w:t>
      </w:r>
      <w:r w:rsidR="00D2073C">
        <w:t xml:space="preserve">rank 5-8 </w:t>
      </w:r>
      <w:r w:rsidR="0023400E">
        <w:t xml:space="preserve">codebook section of </w:t>
      </w:r>
      <w:r w:rsidR="0061405C">
        <w:t xml:space="preserve">the </w:t>
      </w:r>
      <w:r w:rsidR="0023400E">
        <w:t xml:space="preserve">draft </w:t>
      </w:r>
      <w:r w:rsidR="0061405C">
        <w:t>213 CR</w:t>
      </w:r>
      <w:r w:rsidR="0023400E">
        <w:t xml:space="preserve"> </w:t>
      </w:r>
      <w:r w:rsidR="00FE03E1">
        <w:t xml:space="preserve">on FD-MIMO </w:t>
      </w:r>
      <w:r w:rsidR="0023400E">
        <w:t>[5]</w:t>
      </w:r>
      <w:r w:rsidR="0061405C">
        <w:t xml:space="preserve"> </w:t>
      </w:r>
      <w:r w:rsidR="00D2073C">
        <w:t xml:space="preserve">and </w:t>
      </w:r>
      <w:r w:rsidR="00D2073C" w:rsidRPr="00D2073C">
        <w:t>proposes necessary</w:t>
      </w:r>
      <w:r w:rsidR="00D2073C">
        <w:t xml:space="preserve"> revisions that need to be made</w:t>
      </w:r>
      <w:r w:rsidR="00FF10C2">
        <w:t xml:space="preserve"> to support 16 port 1D configuration</w:t>
      </w:r>
      <w:r w:rsidR="00D2073C">
        <w:t xml:space="preserve">, </w:t>
      </w:r>
      <w:r w:rsidR="0061405C">
        <w:t xml:space="preserve">and proposes </w:t>
      </w:r>
      <w:r w:rsidR="001829C0">
        <w:t>to</w:t>
      </w:r>
      <w:r w:rsidR="00545E8B">
        <w:t xml:space="preserve"> adopt the following proposal.</w:t>
      </w:r>
    </w:p>
    <w:p w:rsidR="001829C0" w:rsidRPr="001829C0" w:rsidRDefault="001829C0" w:rsidP="00B42D79">
      <w:pPr>
        <w:tabs>
          <w:tab w:val="left" w:pos="1170"/>
          <w:tab w:val="left" w:pos="1985"/>
        </w:tabs>
        <w:spacing w:line="360" w:lineRule="auto"/>
      </w:pPr>
      <w:r w:rsidRPr="001829C0">
        <w:rPr>
          <w:b/>
        </w:rPr>
        <w:t>Proposal</w:t>
      </w:r>
      <w:r w:rsidRPr="001829C0">
        <w:t>: For 16 port 1D configuration, i.e., (</w:t>
      </w:r>
      <w:r w:rsidRPr="001829C0">
        <w:rPr>
          <w:i/>
        </w:rPr>
        <w:t>N</w:t>
      </w:r>
      <w:r w:rsidRPr="001829C0">
        <w:rPr>
          <w:vertAlign w:val="subscript"/>
        </w:rPr>
        <w:t>1</w:t>
      </w:r>
      <w:proofErr w:type="gramStart"/>
      <w:r w:rsidRPr="001829C0">
        <w:t>,</w:t>
      </w:r>
      <w:r w:rsidRPr="001829C0">
        <w:rPr>
          <w:i/>
        </w:rPr>
        <w:t>N</w:t>
      </w:r>
      <w:r w:rsidRPr="001829C0">
        <w:rPr>
          <w:vertAlign w:val="subscript"/>
        </w:rPr>
        <w:t>2</w:t>
      </w:r>
      <w:proofErr w:type="gramEnd"/>
      <w:r w:rsidRPr="001829C0">
        <w:t>) = (8,1), the following orthogonal beam group is used irrespec</w:t>
      </w:r>
      <w:r w:rsidR="00FF10C2">
        <w:t xml:space="preserve">tive of whether </w:t>
      </w:r>
      <w:proofErr w:type="spellStart"/>
      <w:r w:rsidR="00FF10C2">
        <w:t>Config</w:t>
      </w:r>
      <w:proofErr w:type="spellEnd"/>
      <w:r w:rsidR="00FF10C2">
        <w:t xml:space="preserve"> = 1 or 4 for rank 5-8 codebooks.</w:t>
      </w:r>
    </w:p>
    <w:p w:rsidR="00545E8B" w:rsidRDefault="00751F41" w:rsidP="00B42D79">
      <w:pPr>
        <w:jc w:val="center"/>
        <w:rPr>
          <w:b/>
          <w:sz w:val="30"/>
          <w:szCs w:val="30"/>
        </w:rPr>
      </w:pPr>
      <w:r w:rsidRPr="001829C0">
        <w:object w:dxaOrig="3434" w:dyaOrig="2327">
          <v:shape id="_x0000_i1067" type="#_x0000_t75" style="width:138pt;height:93.6pt" o:ole="">
            <v:imagedata r:id="rId11" o:title=""/>
          </v:shape>
          <o:OLEObject Type="Embed" ProgID="Visio.Drawing.11" ShapeID="_x0000_i1067" DrawAspect="Content" ObjectID="_1516426461" r:id="rId54"/>
        </w:object>
      </w:r>
    </w:p>
    <w:p w:rsidR="00BC7210" w:rsidRDefault="00BC7210" w:rsidP="00751F41">
      <w:pPr>
        <w:adjustRightInd/>
        <w:spacing w:line="240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t>References</w:t>
      </w:r>
    </w:p>
    <w:p w:rsidR="00267AD0" w:rsidRDefault="00267AD0" w:rsidP="00BC7210">
      <w:pPr>
        <w:rPr>
          <w:rFonts w:eastAsia="MS Mincho"/>
          <w:lang w:eastAsia="ja-JP"/>
        </w:rPr>
      </w:pPr>
      <w:bookmarkStart w:id="3" w:name="OLE_LINK3"/>
      <w:bookmarkStart w:id="4" w:name="OLE_LINK4"/>
      <w:r>
        <w:rPr>
          <w:rFonts w:eastAsia="MS Mincho"/>
          <w:lang w:eastAsia="ja-JP"/>
        </w:rPr>
        <w:t xml:space="preserve">[1] </w:t>
      </w:r>
      <w:r w:rsidRPr="00267AD0">
        <w:rPr>
          <w:rFonts w:eastAsia="MS Mincho"/>
          <w:lang w:eastAsia="ja-JP"/>
        </w:rPr>
        <w:t>R1-156217</w:t>
      </w:r>
      <w:r>
        <w:rPr>
          <w:rFonts w:eastAsia="MS Mincho"/>
          <w:lang w:eastAsia="ja-JP"/>
        </w:rPr>
        <w:t>, “</w:t>
      </w:r>
      <w:r w:rsidRPr="00267AD0">
        <w:rPr>
          <w:rFonts w:eastAsia="MS Mincho"/>
          <w:lang w:eastAsia="ja-JP"/>
        </w:rPr>
        <w:t>WF on class A and class B CSI reporting for Rel.13 EB/FD-MIMO</w:t>
      </w:r>
      <w:r>
        <w:rPr>
          <w:rFonts w:eastAsia="MS Mincho"/>
          <w:lang w:eastAsia="ja-JP"/>
        </w:rPr>
        <w:t>,” Samsung et al</w:t>
      </w:r>
    </w:p>
    <w:p w:rsidR="00BC7210" w:rsidRDefault="006845FB" w:rsidP="00BC721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 w:rsidR="00D90F3A">
        <w:rPr>
          <w:rFonts w:eastAsia="MS Mincho"/>
          <w:lang w:eastAsia="ja-JP"/>
        </w:rPr>
        <w:t>2</w:t>
      </w:r>
      <w:r>
        <w:rPr>
          <w:rFonts w:eastAsia="MS Mincho"/>
          <w:lang w:eastAsia="ja-JP"/>
        </w:rPr>
        <w:t xml:space="preserve">] </w:t>
      </w:r>
      <w:r w:rsidR="00BC7210" w:rsidRPr="00BC7210">
        <w:rPr>
          <w:rFonts w:eastAsia="MS Mincho" w:hint="eastAsia"/>
          <w:lang w:eastAsia="ja-JP"/>
        </w:rPr>
        <w:t>R1-157789</w:t>
      </w:r>
      <w:bookmarkEnd w:id="3"/>
      <w:bookmarkEnd w:id="4"/>
      <w:r w:rsidR="00BC7210" w:rsidRPr="00BC7210">
        <w:rPr>
          <w:rFonts w:eastAsia="MS Mincho"/>
          <w:lang w:eastAsia="ja-JP"/>
        </w:rPr>
        <w:t xml:space="preserve">, </w:t>
      </w:r>
      <w:r w:rsidR="00D90F3A">
        <w:rPr>
          <w:rFonts w:eastAsia="MS Mincho"/>
          <w:lang w:eastAsia="ja-JP"/>
        </w:rPr>
        <w:t>“</w:t>
      </w:r>
      <w:r w:rsidR="00BC7210" w:rsidRPr="00183E47">
        <w:rPr>
          <w:rFonts w:eastAsia="MS Mincho" w:hint="eastAsia"/>
          <w:lang w:eastAsia="ja-JP"/>
        </w:rPr>
        <w:t>J</w:t>
      </w:r>
      <w:r w:rsidR="00BC7210" w:rsidRPr="00183E47">
        <w:rPr>
          <w:rFonts w:eastAsia="MS Mincho"/>
          <w:lang w:eastAsia="ja-JP"/>
        </w:rPr>
        <w:t>oint Proposal on Rank 2-8 codebook for Class A and Class B</w:t>
      </w:r>
      <w:r w:rsidR="00267AD0">
        <w:rPr>
          <w:rFonts w:eastAsia="MS Mincho"/>
          <w:lang w:eastAsia="ja-JP"/>
        </w:rPr>
        <w:t>,”</w:t>
      </w:r>
      <w:r w:rsidR="00BC7210">
        <w:rPr>
          <w:rFonts w:eastAsia="MS Mincho"/>
          <w:lang w:eastAsia="ja-JP"/>
        </w:rPr>
        <w:t xml:space="preserve"> Samsung, et al</w:t>
      </w:r>
    </w:p>
    <w:p w:rsidR="002A47A8" w:rsidRDefault="002A47A8" w:rsidP="00BC721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[</w:t>
      </w:r>
      <w:r w:rsidR="00F651C8">
        <w:rPr>
          <w:rFonts w:eastAsia="MS Mincho"/>
          <w:lang w:eastAsia="ja-JP"/>
        </w:rPr>
        <w:t>3</w:t>
      </w:r>
      <w:r>
        <w:rPr>
          <w:rFonts w:eastAsia="MS Mincho"/>
          <w:lang w:eastAsia="ja-JP"/>
        </w:rPr>
        <w:t xml:space="preserve">] </w:t>
      </w:r>
      <w:r w:rsidR="0021670B" w:rsidRPr="0021670B">
        <w:rPr>
          <w:rFonts w:eastAsia="MS Mincho"/>
          <w:lang w:eastAsia="ja-JP"/>
        </w:rPr>
        <w:t>R1-157663</w:t>
      </w:r>
      <w:r>
        <w:rPr>
          <w:rFonts w:eastAsia="MS Mincho"/>
          <w:lang w:eastAsia="ja-JP"/>
        </w:rPr>
        <w:t>, “</w:t>
      </w:r>
      <w:r w:rsidR="00FF60B9">
        <w:rPr>
          <w:rFonts w:eastAsia="MS Mincho"/>
          <w:lang w:eastAsia="ja-JP"/>
        </w:rPr>
        <w:t>WF on Rank 2 Codebook</w:t>
      </w:r>
      <w:r>
        <w:rPr>
          <w:rFonts w:eastAsia="MS Mincho"/>
          <w:lang w:eastAsia="ja-JP"/>
        </w:rPr>
        <w:t>,” LGE et al</w:t>
      </w:r>
    </w:p>
    <w:p w:rsidR="00BC7210" w:rsidRDefault="006845FB" w:rsidP="00BC7210">
      <w:pPr>
        <w:rPr>
          <w:rFonts w:eastAsia="MS Mincho"/>
          <w:iCs/>
          <w:lang w:eastAsia="ja-JP"/>
        </w:rPr>
      </w:pPr>
      <w:r>
        <w:rPr>
          <w:rFonts w:eastAsia="MS Mincho"/>
          <w:lang w:eastAsia="ja-JP"/>
        </w:rPr>
        <w:t>[</w:t>
      </w:r>
      <w:r w:rsidR="00F651C8">
        <w:rPr>
          <w:rFonts w:eastAsia="MS Mincho"/>
          <w:lang w:eastAsia="ja-JP"/>
        </w:rPr>
        <w:t>4</w:t>
      </w:r>
      <w:r>
        <w:rPr>
          <w:rFonts w:eastAsia="MS Mincho"/>
          <w:lang w:eastAsia="ja-JP"/>
        </w:rPr>
        <w:t xml:space="preserve">] </w:t>
      </w:r>
      <w:r w:rsidR="00FF60B9">
        <w:rPr>
          <w:rFonts w:eastAsia="MS Mincho"/>
          <w:lang w:eastAsia="ja-JP"/>
        </w:rPr>
        <w:t>R1-157801, “</w:t>
      </w:r>
      <w:r w:rsidR="00BC7210" w:rsidRPr="00161997">
        <w:rPr>
          <w:rFonts w:eastAsia="MS Mincho"/>
          <w:iCs/>
          <w:lang w:eastAsia="ja-JP"/>
        </w:rPr>
        <w:t>WF on rank 5-8 codebook</w:t>
      </w:r>
      <w:r w:rsidR="00FF60B9">
        <w:rPr>
          <w:rFonts w:eastAsia="MS Mincho"/>
          <w:iCs/>
          <w:lang w:eastAsia="ja-JP"/>
        </w:rPr>
        <w:t>,”</w:t>
      </w:r>
      <w:r w:rsidR="00BC7210">
        <w:rPr>
          <w:rFonts w:eastAsia="MS Mincho"/>
          <w:iCs/>
          <w:lang w:eastAsia="ja-JP"/>
        </w:rPr>
        <w:t xml:space="preserve"> </w:t>
      </w:r>
      <w:r w:rsidR="00BC7210" w:rsidRPr="00161997">
        <w:rPr>
          <w:rFonts w:eastAsia="MS Mincho"/>
          <w:iCs/>
          <w:lang w:eastAsia="ja-JP"/>
        </w:rPr>
        <w:t>ZTE</w:t>
      </w:r>
      <w:r w:rsidR="00BC7210">
        <w:rPr>
          <w:rFonts w:eastAsia="MS Mincho"/>
          <w:iCs/>
          <w:lang w:eastAsia="ja-JP"/>
        </w:rPr>
        <w:t xml:space="preserve"> et al</w:t>
      </w:r>
    </w:p>
    <w:p w:rsidR="004B1BAB" w:rsidRDefault="004B1BAB" w:rsidP="00BC7210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[5] </w:t>
      </w:r>
      <w:r w:rsidRPr="004B1BAB">
        <w:rPr>
          <w:rFonts w:eastAsia="MS Mincho"/>
          <w:iCs/>
          <w:lang w:eastAsia="ja-JP"/>
        </w:rPr>
        <w:t>R1-157921</w:t>
      </w:r>
      <w:r>
        <w:rPr>
          <w:rFonts w:eastAsia="MS Mincho"/>
          <w:iCs/>
          <w:lang w:eastAsia="ja-JP"/>
        </w:rPr>
        <w:t>, “EBFDMIMO_213_DraftCR”</w:t>
      </w:r>
    </w:p>
    <w:p w:rsidR="00F75499" w:rsidRPr="00007B41" w:rsidRDefault="00AD596D">
      <w:pPr>
        <w:rPr>
          <w:i/>
        </w:rPr>
      </w:pPr>
      <w:r>
        <w:rPr>
          <w:rFonts w:eastAsia="MS Mincho"/>
          <w:iCs/>
          <w:lang w:eastAsia="ja-JP"/>
        </w:rPr>
        <w:t>[6] R1-161102</w:t>
      </w:r>
      <w:r w:rsidR="002822EA">
        <w:rPr>
          <w:rFonts w:eastAsia="MS Mincho"/>
          <w:iCs/>
          <w:lang w:eastAsia="ja-JP"/>
        </w:rPr>
        <w:t>, “</w:t>
      </w:r>
      <w:r w:rsidR="002822EA" w:rsidRPr="002822EA">
        <w:rPr>
          <w:rFonts w:eastAsia="MS Mincho"/>
          <w:iCs/>
          <w:lang w:eastAsia="ja-JP"/>
        </w:rPr>
        <w:t xml:space="preserve">Draft CR on FD-MIMO </w:t>
      </w:r>
      <w:proofErr w:type="gramStart"/>
      <w:r w:rsidR="007D19F9">
        <w:rPr>
          <w:rFonts w:eastAsia="MS Mincho"/>
          <w:iCs/>
          <w:lang w:eastAsia="ja-JP"/>
        </w:rPr>
        <w:t>rank</w:t>
      </w:r>
      <w:proofErr w:type="gramEnd"/>
      <w:r w:rsidR="007D19F9">
        <w:rPr>
          <w:rFonts w:eastAsia="MS Mincho"/>
          <w:iCs/>
          <w:lang w:eastAsia="ja-JP"/>
        </w:rPr>
        <w:t xml:space="preserve"> 5-8 </w:t>
      </w:r>
      <w:r w:rsidR="002822EA" w:rsidRPr="002822EA">
        <w:rPr>
          <w:rFonts w:eastAsia="MS Mincho"/>
          <w:iCs/>
          <w:lang w:eastAsia="ja-JP"/>
        </w:rPr>
        <w:t>codebooks (36.213)</w:t>
      </w:r>
      <w:r w:rsidR="002822EA">
        <w:rPr>
          <w:rFonts w:eastAsia="MS Mincho"/>
          <w:iCs/>
          <w:lang w:eastAsia="ja-JP"/>
        </w:rPr>
        <w:t>,” Samsung</w:t>
      </w:r>
    </w:p>
    <w:sectPr w:rsidR="00F75499" w:rsidRPr="00007B41" w:rsidSect="00FF0AAD">
      <w:headerReference w:type="default" r:id="rId55"/>
      <w:footerReference w:type="even" r:id="rId56"/>
      <w:footerReference w:type="default" r:id="rId5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CDE" w:rsidRDefault="00635CDE" w:rsidP="00C1415E">
      <w:pPr>
        <w:spacing w:after="120"/>
      </w:pPr>
      <w:r>
        <w:separator/>
      </w:r>
    </w:p>
    <w:p w:rsidR="00635CDE" w:rsidRDefault="00635CDE" w:rsidP="00C1415E">
      <w:pPr>
        <w:spacing w:after="120"/>
      </w:pPr>
    </w:p>
  </w:endnote>
  <w:endnote w:type="continuationSeparator" w:id="0">
    <w:p w:rsidR="00635CDE" w:rsidRDefault="00635CDE" w:rsidP="00C1415E">
      <w:pPr>
        <w:spacing w:after="120"/>
      </w:pPr>
      <w:r>
        <w:continuationSeparator/>
      </w:r>
    </w:p>
    <w:p w:rsidR="00635CDE" w:rsidRDefault="00635CDE" w:rsidP="00C1415E">
      <w:pPr>
        <w:spacing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TFangsong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A469C8" w:rsidP="00C1415E">
    <w:pPr>
      <w:pStyle w:val="Footer"/>
      <w:framePr w:wrap="around" w:vAnchor="text" w:hAnchor="margin" w:xAlign="right" w:y="1"/>
      <w:spacing w:after="120"/>
      <w:rPr>
        <w:rStyle w:val="PageNumber"/>
      </w:rPr>
    </w:pPr>
    <w:r>
      <w:rPr>
        <w:rStyle w:val="PageNumber"/>
      </w:rPr>
      <w:fldChar w:fldCharType="begin"/>
    </w:r>
    <w:r w:rsidR="00E1638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6380" w:rsidRDefault="00E16380" w:rsidP="00C1415E">
    <w:pPr>
      <w:pStyle w:val="Footer"/>
      <w:spacing w:after="120"/>
      <w:ind w:right="360"/>
    </w:pPr>
  </w:p>
  <w:p w:rsidR="00E16380" w:rsidRDefault="00E16380" w:rsidP="00C1415E">
    <w:pPr>
      <w:spacing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E16380" w:rsidP="00C1415E">
    <w:pPr>
      <w:pStyle w:val="Footer"/>
      <w:spacing w:after="120"/>
      <w:ind w:right="360"/>
      <w:jc w:val="both"/>
      <w:rPr>
        <w:rFonts w:ascii="SimSun" w:hAnsi="SimSun"/>
      </w:rPr>
    </w:pPr>
    <w:r>
      <w:rPr>
        <w:rFonts w:ascii="SimSun" w:hAnsi="SimSun" w:hint="eastAsia"/>
      </w:rPr>
      <w:tab/>
    </w:r>
  </w:p>
  <w:p w:rsidR="00E16380" w:rsidRDefault="00E16380" w:rsidP="00C1415E">
    <w:pPr>
      <w:spacing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CDE" w:rsidRDefault="00635CDE" w:rsidP="00C1415E">
      <w:pPr>
        <w:spacing w:after="120"/>
      </w:pPr>
      <w:r>
        <w:separator/>
      </w:r>
    </w:p>
    <w:p w:rsidR="00635CDE" w:rsidRDefault="00635CDE" w:rsidP="00C1415E">
      <w:pPr>
        <w:spacing w:after="120"/>
      </w:pPr>
    </w:p>
  </w:footnote>
  <w:footnote w:type="continuationSeparator" w:id="0">
    <w:p w:rsidR="00635CDE" w:rsidRDefault="00635CDE" w:rsidP="00C1415E">
      <w:pPr>
        <w:spacing w:after="120"/>
      </w:pPr>
      <w:r>
        <w:continuationSeparator/>
      </w:r>
    </w:p>
    <w:p w:rsidR="00635CDE" w:rsidRDefault="00635CDE" w:rsidP="00C1415E">
      <w:pPr>
        <w:spacing w:after="12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380" w:rsidRDefault="00E16380" w:rsidP="00C1415E">
    <w:pPr>
      <w:spacing w:after="120"/>
      <w:jc w:val="distribute"/>
      <w:rPr>
        <w:rFonts w:eastAsia="STFangsong"/>
        <w:szCs w:val="21"/>
      </w:rPr>
    </w:pPr>
  </w:p>
  <w:p w:rsidR="00E16380" w:rsidRDefault="00E16380" w:rsidP="00C1415E">
    <w:pPr>
      <w:spacing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C4F5C"/>
    <w:multiLevelType w:val="hybridMultilevel"/>
    <w:tmpl w:val="9AF08C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A22878"/>
    <w:multiLevelType w:val="hybridMultilevel"/>
    <w:tmpl w:val="9D72C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92D26"/>
    <w:multiLevelType w:val="hybridMultilevel"/>
    <w:tmpl w:val="3D88E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F94C23"/>
    <w:multiLevelType w:val="hybridMultilevel"/>
    <w:tmpl w:val="B72C93F0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AA17966"/>
    <w:multiLevelType w:val="hybridMultilevel"/>
    <w:tmpl w:val="372C083E"/>
    <w:lvl w:ilvl="0" w:tplc="7BF039BA">
      <w:start w:val="1"/>
      <w:numFmt w:val="bullet"/>
      <w:lvlText w:val="•"/>
      <w:lvlJc w:val="left"/>
      <w:pPr>
        <w:ind w:left="7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15812BA0"/>
    <w:multiLevelType w:val="hybridMultilevel"/>
    <w:tmpl w:val="AB1E3446"/>
    <w:lvl w:ilvl="0" w:tplc="A81CC0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FC764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BC78D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80732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C487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07D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928E1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A576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C061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2F56A7"/>
    <w:multiLevelType w:val="hybridMultilevel"/>
    <w:tmpl w:val="96B08564"/>
    <w:lvl w:ilvl="0" w:tplc="A9CC9AC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5560A3E"/>
    <w:multiLevelType w:val="hybridMultilevel"/>
    <w:tmpl w:val="50846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FA5FF3"/>
    <w:multiLevelType w:val="hybridMultilevel"/>
    <w:tmpl w:val="B26445A2"/>
    <w:lvl w:ilvl="0" w:tplc="BBE60268">
      <w:start w:val="1"/>
      <w:numFmt w:val="decimal"/>
      <w:lvlText w:val="%1)"/>
      <w:lvlJc w:val="left"/>
      <w:pPr>
        <w:ind w:left="840" w:hanging="42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30F15639"/>
    <w:multiLevelType w:val="hybridMultilevel"/>
    <w:tmpl w:val="30C66C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>
    <w:nsid w:val="33A9283B"/>
    <w:multiLevelType w:val="hybridMultilevel"/>
    <w:tmpl w:val="292AA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AE797A"/>
    <w:multiLevelType w:val="hybridMultilevel"/>
    <w:tmpl w:val="2F1E1E78"/>
    <w:lvl w:ilvl="0" w:tplc="7BF039B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6F0552E"/>
    <w:multiLevelType w:val="multilevel"/>
    <w:tmpl w:val="3D8C9CDC"/>
    <w:lvl w:ilvl="0">
      <w:start w:val="5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9287E96"/>
    <w:multiLevelType w:val="hybridMultilevel"/>
    <w:tmpl w:val="156662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020D0D"/>
    <w:multiLevelType w:val="hybridMultilevel"/>
    <w:tmpl w:val="C9566F9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8010F41"/>
    <w:multiLevelType w:val="hybridMultilevel"/>
    <w:tmpl w:val="B3B0D734"/>
    <w:lvl w:ilvl="0" w:tplc="6DCCACF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804B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AC23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E424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C64E3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68DA6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AE5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8E09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04DC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05B7312"/>
    <w:multiLevelType w:val="hybridMultilevel"/>
    <w:tmpl w:val="9564A3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B046428"/>
    <w:multiLevelType w:val="multilevel"/>
    <w:tmpl w:val="DC88ED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6A004107"/>
    <w:multiLevelType w:val="hybridMultilevel"/>
    <w:tmpl w:val="CFFEF45A"/>
    <w:lvl w:ilvl="0" w:tplc="A5CE7B3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184208C"/>
    <w:multiLevelType w:val="hybridMultilevel"/>
    <w:tmpl w:val="15523DD8"/>
    <w:lvl w:ilvl="0" w:tplc="84D2D16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6F86B18"/>
    <w:multiLevelType w:val="hybridMultilevel"/>
    <w:tmpl w:val="23AE4A7E"/>
    <w:lvl w:ilvl="0" w:tplc="55B67806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0B3CFE"/>
    <w:multiLevelType w:val="hybridMultilevel"/>
    <w:tmpl w:val="4E6275DE"/>
    <w:lvl w:ilvl="0" w:tplc="DD6286F0">
      <w:start w:val="2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D57328"/>
    <w:multiLevelType w:val="hybridMultilevel"/>
    <w:tmpl w:val="3B8491EC"/>
    <w:lvl w:ilvl="0" w:tplc="CB620740">
      <w:start w:val="2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FB80234"/>
    <w:multiLevelType w:val="hybridMultilevel"/>
    <w:tmpl w:val="73CE387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4"/>
  </w:num>
  <w:num w:numId="4">
    <w:abstractNumId w:val="3"/>
  </w:num>
  <w:num w:numId="5">
    <w:abstractNumId w:val="13"/>
  </w:num>
  <w:num w:numId="6">
    <w:abstractNumId w:val="6"/>
  </w:num>
  <w:num w:numId="7">
    <w:abstractNumId w:val="18"/>
  </w:num>
  <w:num w:numId="8">
    <w:abstractNumId w:val="16"/>
  </w:num>
  <w:num w:numId="9">
    <w:abstractNumId w:val="12"/>
  </w:num>
  <w:num w:numId="10">
    <w:abstractNumId w:val="24"/>
  </w:num>
  <w:num w:numId="11">
    <w:abstractNumId w:val="9"/>
  </w:num>
  <w:num w:numId="12">
    <w:abstractNumId w:val="14"/>
  </w:num>
  <w:num w:numId="13">
    <w:abstractNumId w:val="21"/>
  </w:num>
  <w:num w:numId="14">
    <w:abstractNumId w:val="11"/>
  </w:num>
  <w:num w:numId="15">
    <w:abstractNumId w:val="20"/>
  </w:num>
  <w:num w:numId="16">
    <w:abstractNumId w:val="1"/>
  </w:num>
  <w:num w:numId="17">
    <w:abstractNumId w:val="7"/>
  </w:num>
  <w:num w:numId="18">
    <w:abstractNumId w:val="2"/>
  </w:num>
  <w:num w:numId="19">
    <w:abstractNumId w:val="8"/>
  </w:num>
  <w:num w:numId="20">
    <w:abstractNumId w:val="22"/>
  </w:num>
  <w:num w:numId="21">
    <w:abstractNumId w:val="17"/>
  </w:num>
  <w:num w:numId="22">
    <w:abstractNumId w:val="5"/>
  </w:num>
  <w:num w:numId="23">
    <w:abstractNumId w:val="25"/>
  </w:num>
  <w:num w:numId="24">
    <w:abstractNumId w:val="10"/>
  </w:num>
  <w:num w:numId="25">
    <w:abstractNumId w:val="15"/>
  </w:num>
  <w:num w:numId="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EC7"/>
    <w:rsid w:val="000023B9"/>
    <w:rsid w:val="00007B41"/>
    <w:rsid w:val="00007DA9"/>
    <w:rsid w:val="000126D8"/>
    <w:rsid w:val="00017012"/>
    <w:rsid w:val="00022F4C"/>
    <w:rsid w:val="00026E3B"/>
    <w:rsid w:val="000304C4"/>
    <w:rsid w:val="00030C8C"/>
    <w:rsid w:val="000314D5"/>
    <w:rsid w:val="00031765"/>
    <w:rsid w:val="00031CE6"/>
    <w:rsid w:val="000346E9"/>
    <w:rsid w:val="000358C6"/>
    <w:rsid w:val="00035964"/>
    <w:rsid w:val="00036D77"/>
    <w:rsid w:val="000438EB"/>
    <w:rsid w:val="000524AC"/>
    <w:rsid w:val="00061CAC"/>
    <w:rsid w:val="0006473A"/>
    <w:rsid w:val="00065D99"/>
    <w:rsid w:val="00067AED"/>
    <w:rsid w:val="000735EE"/>
    <w:rsid w:val="000744E0"/>
    <w:rsid w:val="00074EEE"/>
    <w:rsid w:val="00075348"/>
    <w:rsid w:val="0007774D"/>
    <w:rsid w:val="00081597"/>
    <w:rsid w:val="000861BA"/>
    <w:rsid w:val="000906C6"/>
    <w:rsid w:val="00092939"/>
    <w:rsid w:val="00093BBC"/>
    <w:rsid w:val="00094CB1"/>
    <w:rsid w:val="000961D9"/>
    <w:rsid w:val="0009778C"/>
    <w:rsid w:val="000A086C"/>
    <w:rsid w:val="000A5781"/>
    <w:rsid w:val="000A761A"/>
    <w:rsid w:val="000B0492"/>
    <w:rsid w:val="000B11E1"/>
    <w:rsid w:val="000B797C"/>
    <w:rsid w:val="000C569E"/>
    <w:rsid w:val="000D0EA9"/>
    <w:rsid w:val="000D5E6C"/>
    <w:rsid w:val="000D69E3"/>
    <w:rsid w:val="000E0647"/>
    <w:rsid w:val="000E147A"/>
    <w:rsid w:val="000E5A3F"/>
    <w:rsid w:val="000E78CD"/>
    <w:rsid w:val="000E7DE4"/>
    <w:rsid w:val="000F05E9"/>
    <w:rsid w:val="001131E5"/>
    <w:rsid w:val="001168FD"/>
    <w:rsid w:val="00116D1B"/>
    <w:rsid w:val="001170B6"/>
    <w:rsid w:val="001170BC"/>
    <w:rsid w:val="00117355"/>
    <w:rsid w:val="00117ABD"/>
    <w:rsid w:val="00123BA8"/>
    <w:rsid w:val="00124D63"/>
    <w:rsid w:val="00126145"/>
    <w:rsid w:val="0012725A"/>
    <w:rsid w:val="00127BB0"/>
    <w:rsid w:val="001302ED"/>
    <w:rsid w:val="00133167"/>
    <w:rsid w:val="00141A22"/>
    <w:rsid w:val="00143AFF"/>
    <w:rsid w:val="001472CA"/>
    <w:rsid w:val="00147379"/>
    <w:rsid w:val="00151625"/>
    <w:rsid w:val="00153A25"/>
    <w:rsid w:val="00155498"/>
    <w:rsid w:val="0016797E"/>
    <w:rsid w:val="0016797F"/>
    <w:rsid w:val="0017126A"/>
    <w:rsid w:val="001716FF"/>
    <w:rsid w:val="001767E6"/>
    <w:rsid w:val="001804AE"/>
    <w:rsid w:val="00180C43"/>
    <w:rsid w:val="001820F6"/>
    <w:rsid w:val="001829C0"/>
    <w:rsid w:val="00182AC5"/>
    <w:rsid w:val="001854ED"/>
    <w:rsid w:val="00185A6E"/>
    <w:rsid w:val="00185B16"/>
    <w:rsid w:val="00190A8D"/>
    <w:rsid w:val="001938D2"/>
    <w:rsid w:val="00196645"/>
    <w:rsid w:val="0019731C"/>
    <w:rsid w:val="001B0323"/>
    <w:rsid w:val="001B21A1"/>
    <w:rsid w:val="001B4581"/>
    <w:rsid w:val="001B75B0"/>
    <w:rsid w:val="001B7A16"/>
    <w:rsid w:val="001C3F1A"/>
    <w:rsid w:val="001C4D67"/>
    <w:rsid w:val="001D146D"/>
    <w:rsid w:val="001E0082"/>
    <w:rsid w:val="001E1F94"/>
    <w:rsid w:val="001E53CE"/>
    <w:rsid w:val="001E7EB3"/>
    <w:rsid w:val="001F0EB9"/>
    <w:rsid w:val="001F4AE1"/>
    <w:rsid w:val="001F6FE8"/>
    <w:rsid w:val="00200A6C"/>
    <w:rsid w:val="00200BF0"/>
    <w:rsid w:val="0020119C"/>
    <w:rsid w:val="00201277"/>
    <w:rsid w:val="00202907"/>
    <w:rsid w:val="00203524"/>
    <w:rsid w:val="0020416F"/>
    <w:rsid w:val="0021670B"/>
    <w:rsid w:val="00217FC4"/>
    <w:rsid w:val="00220F57"/>
    <w:rsid w:val="0022351C"/>
    <w:rsid w:val="00224ADC"/>
    <w:rsid w:val="00224B58"/>
    <w:rsid w:val="00224CFC"/>
    <w:rsid w:val="002258B0"/>
    <w:rsid w:val="0022718D"/>
    <w:rsid w:val="00227408"/>
    <w:rsid w:val="002333B7"/>
    <w:rsid w:val="0023400E"/>
    <w:rsid w:val="00234541"/>
    <w:rsid w:val="00234C4D"/>
    <w:rsid w:val="002430CF"/>
    <w:rsid w:val="002432AC"/>
    <w:rsid w:val="00243AA7"/>
    <w:rsid w:val="00244D42"/>
    <w:rsid w:val="00253142"/>
    <w:rsid w:val="00256ECF"/>
    <w:rsid w:val="00260165"/>
    <w:rsid w:val="0026186C"/>
    <w:rsid w:val="00262FA3"/>
    <w:rsid w:val="00264AE0"/>
    <w:rsid w:val="00267663"/>
    <w:rsid w:val="00267AD0"/>
    <w:rsid w:val="00267BB8"/>
    <w:rsid w:val="0027189C"/>
    <w:rsid w:val="002736A4"/>
    <w:rsid w:val="0027533F"/>
    <w:rsid w:val="00277824"/>
    <w:rsid w:val="002822EA"/>
    <w:rsid w:val="00282B64"/>
    <w:rsid w:val="002834CC"/>
    <w:rsid w:val="00284575"/>
    <w:rsid w:val="00287677"/>
    <w:rsid w:val="00287848"/>
    <w:rsid w:val="002903D9"/>
    <w:rsid w:val="00291B12"/>
    <w:rsid w:val="00294377"/>
    <w:rsid w:val="002A47A8"/>
    <w:rsid w:val="002A6137"/>
    <w:rsid w:val="002A72B0"/>
    <w:rsid w:val="002B1929"/>
    <w:rsid w:val="002B2128"/>
    <w:rsid w:val="002B3A4B"/>
    <w:rsid w:val="002C16B7"/>
    <w:rsid w:val="002C7CBF"/>
    <w:rsid w:val="002D0C4B"/>
    <w:rsid w:val="002D35FA"/>
    <w:rsid w:val="002D5C03"/>
    <w:rsid w:val="002D5EB8"/>
    <w:rsid w:val="002E3DEC"/>
    <w:rsid w:val="002E593E"/>
    <w:rsid w:val="002E5F50"/>
    <w:rsid w:val="002F01B7"/>
    <w:rsid w:val="002F04B3"/>
    <w:rsid w:val="002F0F91"/>
    <w:rsid w:val="002F5517"/>
    <w:rsid w:val="00301B65"/>
    <w:rsid w:val="00303751"/>
    <w:rsid w:val="00306073"/>
    <w:rsid w:val="00312C1A"/>
    <w:rsid w:val="00312DD1"/>
    <w:rsid w:val="0031771A"/>
    <w:rsid w:val="0032049A"/>
    <w:rsid w:val="0032654B"/>
    <w:rsid w:val="003315E6"/>
    <w:rsid w:val="0033176D"/>
    <w:rsid w:val="00331CCA"/>
    <w:rsid w:val="00331D13"/>
    <w:rsid w:val="003320B5"/>
    <w:rsid w:val="00332AEE"/>
    <w:rsid w:val="003371CE"/>
    <w:rsid w:val="003504B5"/>
    <w:rsid w:val="003536B9"/>
    <w:rsid w:val="00353D7F"/>
    <w:rsid w:val="0035451C"/>
    <w:rsid w:val="00367EED"/>
    <w:rsid w:val="00370E38"/>
    <w:rsid w:val="00372A32"/>
    <w:rsid w:val="003769E8"/>
    <w:rsid w:val="00380EB4"/>
    <w:rsid w:val="003821A6"/>
    <w:rsid w:val="0038357A"/>
    <w:rsid w:val="00385262"/>
    <w:rsid w:val="00385A9E"/>
    <w:rsid w:val="00387543"/>
    <w:rsid w:val="00387B19"/>
    <w:rsid w:val="003933FA"/>
    <w:rsid w:val="00394178"/>
    <w:rsid w:val="00395BC4"/>
    <w:rsid w:val="003A1B61"/>
    <w:rsid w:val="003A2A06"/>
    <w:rsid w:val="003A6016"/>
    <w:rsid w:val="003A65D6"/>
    <w:rsid w:val="003A7066"/>
    <w:rsid w:val="003A7412"/>
    <w:rsid w:val="003B2CC3"/>
    <w:rsid w:val="003B64A7"/>
    <w:rsid w:val="003B7D22"/>
    <w:rsid w:val="003C0A88"/>
    <w:rsid w:val="003C4DF2"/>
    <w:rsid w:val="003C615F"/>
    <w:rsid w:val="003C686A"/>
    <w:rsid w:val="003D0F4F"/>
    <w:rsid w:val="003D45FC"/>
    <w:rsid w:val="003E0976"/>
    <w:rsid w:val="003E45B2"/>
    <w:rsid w:val="003E6A2C"/>
    <w:rsid w:val="003F3ACB"/>
    <w:rsid w:val="003F448B"/>
    <w:rsid w:val="003F53CC"/>
    <w:rsid w:val="003F58F6"/>
    <w:rsid w:val="003F6EE6"/>
    <w:rsid w:val="00407AD8"/>
    <w:rsid w:val="00412B04"/>
    <w:rsid w:val="00413229"/>
    <w:rsid w:val="004163B2"/>
    <w:rsid w:val="00417EC7"/>
    <w:rsid w:val="00420B9B"/>
    <w:rsid w:val="00422949"/>
    <w:rsid w:val="004263F5"/>
    <w:rsid w:val="00427472"/>
    <w:rsid w:val="00427917"/>
    <w:rsid w:val="00430569"/>
    <w:rsid w:val="004340C3"/>
    <w:rsid w:val="0043483A"/>
    <w:rsid w:val="00435043"/>
    <w:rsid w:val="00442138"/>
    <w:rsid w:val="00444294"/>
    <w:rsid w:val="00451917"/>
    <w:rsid w:val="0045495B"/>
    <w:rsid w:val="00456E7A"/>
    <w:rsid w:val="00456FFD"/>
    <w:rsid w:val="00457269"/>
    <w:rsid w:val="00460122"/>
    <w:rsid w:val="0046088D"/>
    <w:rsid w:val="0048006F"/>
    <w:rsid w:val="00481EF1"/>
    <w:rsid w:val="00481FEF"/>
    <w:rsid w:val="00484A3F"/>
    <w:rsid w:val="004863F4"/>
    <w:rsid w:val="00493011"/>
    <w:rsid w:val="004935C0"/>
    <w:rsid w:val="00494A8B"/>
    <w:rsid w:val="004A0AFE"/>
    <w:rsid w:val="004A1EA3"/>
    <w:rsid w:val="004A6411"/>
    <w:rsid w:val="004A6703"/>
    <w:rsid w:val="004A6EB2"/>
    <w:rsid w:val="004A717B"/>
    <w:rsid w:val="004B04A1"/>
    <w:rsid w:val="004B1BAB"/>
    <w:rsid w:val="004B3748"/>
    <w:rsid w:val="004B4646"/>
    <w:rsid w:val="004C1F60"/>
    <w:rsid w:val="004C4CC5"/>
    <w:rsid w:val="004C63EE"/>
    <w:rsid w:val="004D1EE6"/>
    <w:rsid w:val="004D6666"/>
    <w:rsid w:val="004D78E1"/>
    <w:rsid w:val="004D7AF9"/>
    <w:rsid w:val="004F2F21"/>
    <w:rsid w:val="004F54CD"/>
    <w:rsid w:val="004F6658"/>
    <w:rsid w:val="0051029C"/>
    <w:rsid w:val="00516F2B"/>
    <w:rsid w:val="00517891"/>
    <w:rsid w:val="00520960"/>
    <w:rsid w:val="00521F4D"/>
    <w:rsid w:val="00525CF4"/>
    <w:rsid w:val="00527276"/>
    <w:rsid w:val="00527657"/>
    <w:rsid w:val="00527DAC"/>
    <w:rsid w:val="0053144E"/>
    <w:rsid w:val="00532522"/>
    <w:rsid w:val="00532756"/>
    <w:rsid w:val="0053413B"/>
    <w:rsid w:val="00535E6B"/>
    <w:rsid w:val="005371E6"/>
    <w:rsid w:val="00537D4C"/>
    <w:rsid w:val="00541DDB"/>
    <w:rsid w:val="0054231E"/>
    <w:rsid w:val="00545E8B"/>
    <w:rsid w:val="005528F1"/>
    <w:rsid w:val="00555764"/>
    <w:rsid w:val="0056127B"/>
    <w:rsid w:val="00561774"/>
    <w:rsid w:val="00563E6C"/>
    <w:rsid w:val="005651A0"/>
    <w:rsid w:val="00570B68"/>
    <w:rsid w:val="00580BE6"/>
    <w:rsid w:val="005841DD"/>
    <w:rsid w:val="00592DFE"/>
    <w:rsid w:val="00595005"/>
    <w:rsid w:val="0059566C"/>
    <w:rsid w:val="00595EFA"/>
    <w:rsid w:val="00596112"/>
    <w:rsid w:val="00596351"/>
    <w:rsid w:val="005976D4"/>
    <w:rsid w:val="005A4CBF"/>
    <w:rsid w:val="005B10A6"/>
    <w:rsid w:val="005B3175"/>
    <w:rsid w:val="005B7D4C"/>
    <w:rsid w:val="005C09A2"/>
    <w:rsid w:val="005C243F"/>
    <w:rsid w:val="005C4499"/>
    <w:rsid w:val="005C523D"/>
    <w:rsid w:val="005C600B"/>
    <w:rsid w:val="005D1A74"/>
    <w:rsid w:val="005D2BF5"/>
    <w:rsid w:val="005D3692"/>
    <w:rsid w:val="005D3BB5"/>
    <w:rsid w:val="005D680C"/>
    <w:rsid w:val="005D7733"/>
    <w:rsid w:val="005E3B8D"/>
    <w:rsid w:val="005E58B3"/>
    <w:rsid w:val="005E672E"/>
    <w:rsid w:val="005F0015"/>
    <w:rsid w:val="005F1A44"/>
    <w:rsid w:val="005F56A6"/>
    <w:rsid w:val="006012C6"/>
    <w:rsid w:val="006014B2"/>
    <w:rsid w:val="006047F0"/>
    <w:rsid w:val="00605BDD"/>
    <w:rsid w:val="00607338"/>
    <w:rsid w:val="0060788F"/>
    <w:rsid w:val="006126C9"/>
    <w:rsid w:val="0061405C"/>
    <w:rsid w:val="00614064"/>
    <w:rsid w:val="00616A8B"/>
    <w:rsid w:val="00616D6E"/>
    <w:rsid w:val="00617630"/>
    <w:rsid w:val="00620346"/>
    <w:rsid w:val="00621D04"/>
    <w:rsid w:val="006269D6"/>
    <w:rsid w:val="00626F23"/>
    <w:rsid w:val="00627054"/>
    <w:rsid w:val="006279A5"/>
    <w:rsid w:val="006318DD"/>
    <w:rsid w:val="0063396E"/>
    <w:rsid w:val="00635A82"/>
    <w:rsid w:val="00635CDE"/>
    <w:rsid w:val="00637DA1"/>
    <w:rsid w:val="00641981"/>
    <w:rsid w:val="006463FF"/>
    <w:rsid w:val="00651405"/>
    <w:rsid w:val="006562E1"/>
    <w:rsid w:val="00656AE5"/>
    <w:rsid w:val="006601D0"/>
    <w:rsid w:val="00664D33"/>
    <w:rsid w:val="00664DFB"/>
    <w:rsid w:val="00666C7C"/>
    <w:rsid w:val="0067187C"/>
    <w:rsid w:val="0067191C"/>
    <w:rsid w:val="00671C1C"/>
    <w:rsid w:val="00673B77"/>
    <w:rsid w:val="00677A68"/>
    <w:rsid w:val="006807C1"/>
    <w:rsid w:val="006834F8"/>
    <w:rsid w:val="006841EF"/>
    <w:rsid w:val="006845FB"/>
    <w:rsid w:val="00687598"/>
    <w:rsid w:val="00690BB8"/>
    <w:rsid w:val="006938FC"/>
    <w:rsid w:val="006965EE"/>
    <w:rsid w:val="006A16E1"/>
    <w:rsid w:val="006A28F0"/>
    <w:rsid w:val="006A39CE"/>
    <w:rsid w:val="006A5A67"/>
    <w:rsid w:val="006B01B2"/>
    <w:rsid w:val="006B1FA6"/>
    <w:rsid w:val="006B3496"/>
    <w:rsid w:val="006B48F1"/>
    <w:rsid w:val="006B4903"/>
    <w:rsid w:val="006B4CD8"/>
    <w:rsid w:val="006B5A2F"/>
    <w:rsid w:val="006B70F7"/>
    <w:rsid w:val="006C21BF"/>
    <w:rsid w:val="006C4F8B"/>
    <w:rsid w:val="006C60A2"/>
    <w:rsid w:val="006C6A61"/>
    <w:rsid w:val="006D2524"/>
    <w:rsid w:val="006D4748"/>
    <w:rsid w:val="006D4AF1"/>
    <w:rsid w:val="006D4B41"/>
    <w:rsid w:val="006D7CA8"/>
    <w:rsid w:val="006E1A77"/>
    <w:rsid w:val="006E3D9C"/>
    <w:rsid w:val="006E41BF"/>
    <w:rsid w:val="006E6130"/>
    <w:rsid w:val="006E74F7"/>
    <w:rsid w:val="006E79FD"/>
    <w:rsid w:val="006F1E1A"/>
    <w:rsid w:val="006F3CCC"/>
    <w:rsid w:val="006F67FF"/>
    <w:rsid w:val="007016B5"/>
    <w:rsid w:val="00701F3F"/>
    <w:rsid w:val="00702AF6"/>
    <w:rsid w:val="0070335A"/>
    <w:rsid w:val="0071021E"/>
    <w:rsid w:val="00711A6A"/>
    <w:rsid w:val="00712DE6"/>
    <w:rsid w:val="0072268A"/>
    <w:rsid w:val="007330F5"/>
    <w:rsid w:val="007446C2"/>
    <w:rsid w:val="00745506"/>
    <w:rsid w:val="00747BBB"/>
    <w:rsid w:val="00751F41"/>
    <w:rsid w:val="00760650"/>
    <w:rsid w:val="007658A5"/>
    <w:rsid w:val="00765B57"/>
    <w:rsid w:val="00766EBF"/>
    <w:rsid w:val="00771468"/>
    <w:rsid w:val="00772C92"/>
    <w:rsid w:val="00777791"/>
    <w:rsid w:val="00782CC2"/>
    <w:rsid w:val="00783460"/>
    <w:rsid w:val="00787AEA"/>
    <w:rsid w:val="00790078"/>
    <w:rsid w:val="00791CED"/>
    <w:rsid w:val="007926B9"/>
    <w:rsid w:val="00792E7A"/>
    <w:rsid w:val="00793203"/>
    <w:rsid w:val="00794F0C"/>
    <w:rsid w:val="00796A2A"/>
    <w:rsid w:val="007A25F5"/>
    <w:rsid w:val="007A2A69"/>
    <w:rsid w:val="007A7F0A"/>
    <w:rsid w:val="007B0062"/>
    <w:rsid w:val="007B3E4E"/>
    <w:rsid w:val="007B4738"/>
    <w:rsid w:val="007B47C9"/>
    <w:rsid w:val="007B6459"/>
    <w:rsid w:val="007C06EB"/>
    <w:rsid w:val="007C0E29"/>
    <w:rsid w:val="007C101C"/>
    <w:rsid w:val="007C33E4"/>
    <w:rsid w:val="007C412D"/>
    <w:rsid w:val="007C4BAC"/>
    <w:rsid w:val="007D19F9"/>
    <w:rsid w:val="007D21FF"/>
    <w:rsid w:val="007D2913"/>
    <w:rsid w:val="007D3388"/>
    <w:rsid w:val="007D3F29"/>
    <w:rsid w:val="007D50CC"/>
    <w:rsid w:val="007D512D"/>
    <w:rsid w:val="007E0904"/>
    <w:rsid w:val="007E09B0"/>
    <w:rsid w:val="007E35BC"/>
    <w:rsid w:val="007E401E"/>
    <w:rsid w:val="007E5876"/>
    <w:rsid w:val="007E6E71"/>
    <w:rsid w:val="007E771D"/>
    <w:rsid w:val="007E7AD4"/>
    <w:rsid w:val="007F0932"/>
    <w:rsid w:val="007F7121"/>
    <w:rsid w:val="00800257"/>
    <w:rsid w:val="00810A7B"/>
    <w:rsid w:val="00811868"/>
    <w:rsid w:val="00812D87"/>
    <w:rsid w:val="008144A5"/>
    <w:rsid w:val="00816306"/>
    <w:rsid w:val="00816F96"/>
    <w:rsid w:val="0081758D"/>
    <w:rsid w:val="00822E1E"/>
    <w:rsid w:val="00823B03"/>
    <w:rsid w:val="00826B9E"/>
    <w:rsid w:val="00831614"/>
    <w:rsid w:val="00836956"/>
    <w:rsid w:val="00840C9F"/>
    <w:rsid w:val="008413BE"/>
    <w:rsid w:val="00841EC3"/>
    <w:rsid w:val="008427F9"/>
    <w:rsid w:val="008453F5"/>
    <w:rsid w:val="0084749D"/>
    <w:rsid w:val="008539FF"/>
    <w:rsid w:val="00856096"/>
    <w:rsid w:val="00860A9F"/>
    <w:rsid w:val="00861086"/>
    <w:rsid w:val="0086479F"/>
    <w:rsid w:val="00864E04"/>
    <w:rsid w:val="00865636"/>
    <w:rsid w:val="00866010"/>
    <w:rsid w:val="00872250"/>
    <w:rsid w:val="00876319"/>
    <w:rsid w:val="008766B7"/>
    <w:rsid w:val="00876913"/>
    <w:rsid w:val="00876E4E"/>
    <w:rsid w:val="00877E0C"/>
    <w:rsid w:val="00881349"/>
    <w:rsid w:val="00891879"/>
    <w:rsid w:val="008940D0"/>
    <w:rsid w:val="00897280"/>
    <w:rsid w:val="00897599"/>
    <w:rsid w:val="008A35FE"/>
    <w:rsid w:val="008B467A"/>
    <w:rsid w:val="008B4FC8"/>
    <w:rsid w:val="008C2855"/>
    <w:rsid w:val="008C4C3C"/>
    <w:rsid w:val="008C5338"/>
    <w:rsid w:val="008C63DF"/>
    <w:rsid w:val="008C727B"/>
    <w:rsid w:val="008D309E"/>
    <w:rsid w:val="008D5E77"/>
    <w:rsid w:val="008E17A3"/>
    <w:rsid w:val="008E7F43"/>
    <w:rsid w:val="008F3D27"/>
    <w:rsid w:val="008F6E4F"/>
    <w:rsid w:val="0090107F"/>
    <w:rsid w:val="00903F32"/>
    <w:rsid w:val="00906071"/>
    <w:rsid w:val="009063BA"/>
    <w:rsid w:val="009119F7"/>
    <w:rsid w:val="0091423D"/>
    <w:rsid w:val="00915FF7"/>
    <w:rsid w:val="00916961"/>
    <w:rsid w:val="00926AFE"/>
    <w:rsid w:val="009308E1"/>
    <w:rsid w:val="00932CAE"/>
    <w:rsid w:val="00933DFC"/>
    <w:rsid w:val="0093438A"/>
    <w:rsid w:val="009357DC"/>
    <w:rsid w:val="00936273"/>
    <w:rsid w:val="009426A6"/>
    <w:rsid w:val="00943788"/>
    <w:rsid w:val="00943FE5"/>
    <w:rsid w:val="009468DA"/>
    <w:rsid w:val="00947551"/>
    <w:rsid w:val="00947BE9"/>
    <w:rsid w:val="00951F3E"/>
    <w:rsid w:val="009564CB"/>
    <w:rsid w:val="0096003B"/>
    <w:rsid w:val="00961E7A"/>
    <w:rsid w:val="00967AA7"/>
    <w:rsid w:val="00967D16"/>
    <w:rsid w:val="00971DDC"/>
    <w:rsid w:val="009754AA"/>
    <w:rsid w:val="00977FF5"/>
    <w:rsid w:val="00980164"/>
    <w:rsid w:val="00980385"/>
    <w:rsid w:val="00980BB6"/>
    <w:rsid w:val="00984CF0"/>
    <w:rsid w:val="009857A7"/>
    <w:rsid w:val="0098733E"/>
    <w:rsid w:val="00991070"/>
    <w:rsid w:val="00992DCD"/>
    <w:rsid w:val="00994FE7"/>
    <w:rsid w:val="0099731E"/>
    <w:rsid w:val="00997CBB"/>
    <w:rsid w:val="009A1C94"/>
    <w:rsid w:val="009A729E"/>
    <w:rsid w:val="009C10FE"/>
    <w:rsid w:val="009C1A83"/>
    <w:rsid w:val="009C2017"/>
    <w:rsid w:val="009C3809"/>
    <w:rsid w:val="009C3EA1"/>
    <w:rsid w:val="009C5C4D"/>
    <w:rsid w:val="009D10D1"/>
    <w:rsid w:val="009D2219"/>
    <w:rsid w:val="009D31AA"/>
    <w:rsid w:val="009D31F5"/>
    <w:rsid w:val="009D3703"/>
    <w:rsid w:val="009E44C2"/>
    <w:rsid w:val="009E748B"/>
    <w:rsid w:val="009F616B"/>
    <w:rsid w:val="009F6298"/>
    <w:rsid w:val="009F68DF"/>
    <w:rsid w:val="00A005B7"/>
    <w:rsid w:val="00A041A5"/>
    <w:rsid w:val="00A0431E"/>
    <w:rsid w:val="00A067E4"/>
    <w:rsid w:val="00A0743B"/>
    <w:rsid w:val="00A10B79"/>
    <w:rsid w:val="00A12393"/>
    <w:rsid w:val="00A166B7"/>
    <w:rsid w:val="00A22250"/>
    <w:rsid w:val="00A30125"/>
    <w:rsid w:val="00A31DC2"/>
    <w:rsid w:val="00A34432"/>
    <w:rsid w:val="00A3524A"/>
    <w:rsid w:val="00A368E6"/>
    <w:rsid w:val="00A40083"/>
    <w:rsid w:val="00A469C8"/>
    <w:rsid w:val="00A53038"/>
    <w:rsid w:val="00A545F5"/>
    <w:rsid w:val="00A617EC"/>
    <w:rsid w:val="00A6201B"/>
    <w:rsid w:val="00A622A1"/>
    <w:rsid w:val="00A669C0"/>
    <w:rsid w:val="00A6741B"/>
    <w:rsid w:val="00A76CB0"/>
    <w:rsid w:val="00A8469C"/>
    <w:rsid w:val="00A91747"/>
    <w:rsid w:val="00A94AD1"/>
    <w:rsid w:val="00A95088"/>
    <w:rsid w:val="00A9662B"/>
    <w:rsid w:val="00A97F93"/>
    <w:rsid w:val="00AA089C"/>
    <w:rsid w:val="00AA2293"/>
    <w:rsid w:val="00AB5A64"/>
    <w:rsid w:val="00AC2F87"/>
    <w:rsid w:val="00AC4276"/>
    <w:rsid w:val="00AC60D7"/>
    <w:rsid w:val="00AC6208"/>
    <w:rsid w:val="00AD2662"/>
    <w:rsid w:val="00AD596D"/>
    <w:rsid w:val="00AD617A"/>
    <w:rsid w:val="00AD7E8B"/>
    <w:rsid w:val="00AE0301"/>
    <w:rsid w:val="00AE20CE"/>
    <w:rsid w:val="00AE2DE0"/>
    <w:rsid w:val="00AE425E"/>
    <w:rsid w:val="00AE58E7"/>
    <w:rsid w:val="00AE5A33"/>
    <w:rsid w:val="00AE5D10"/>
    <w:rsid w:val="00AE6B2B"/>
    <w:rsid w:val="00B00951"/>
    <w:rsid w:val="00B013D3"/>
    <w:rsid w:val="00B02FCD"/>
    <w:rsid w:val="00B04126"/>
    <w:rsid w:val="00B052F8"/>
    <w:rsid w:val="00B06364"/>
    <w:rsid w:val="00B07614"/>
    <w:rsid w:val="00B12666"/>
    <w:rsid w:val="00B17CDC"/>
    <w:rsid w:val="00B20931"/>
    <w:rsid w:val="00B20A2C"/>
    <w:rsid w:val="00B22DFE"/>
    <w:rsid w:val="00B31319"/>
    <w:rsid w:val="00B32568"/>
    <w:rsid w:val="00B3267D"/>
    <w:rsid w:val="00B357D8"/>
    <w:rsid w:val="00B40049"/>
    <w:rsid w:val="00B4060A"/>
    <w:rsid w:val="00B41A91"/>
    <w:rsid w:val="00B41AF1"/>
    <w:rsid w:val="00B429F8"/>
    <w:rsid w:val="00B42BBF"/>
    <w:rsid w:val="00B42D79"/>
    <w:rsid w:val="00B502EB"/>
    <w:rsid w:val="00B5485A"/>
    <w:rsid w:val="00B553E8"/>
    <w:rsid w:val="00B577F5"/>
    <w:rsid w:val="00B57C50"/>
    <w:rsid w:val="00B617F1"/>
    <w:rsid w:val="00B625D5"/>
    <w:rsid w:val="00B6341C"/>
    <w:rsid w:val="00B66668"/>
    <w:rsid w:val="00B6754A"/>
    <w:rsid w:val="00B734DF"/>
    <w:rsid w:val="00B76157"/>
    <w:rsid w:val="00B869DE"/>
    <w:rsid w:val="00B9061C"/>
    <w:rsid w:val="00B97BD5"/>
    <w:rsid w:val="00BA043B"/>
    <w:rsid w:val="00BA0610"/>
    <w:rsid w:val="00BA29ED"/>
    <w:rsid w:val="00BA324A"/>
    <w:rsid w:val="00BA4115"/>
    <w:rsid w:val="00BA7A17"/>
    <w:rsid w:val="00BB09DE"/>
    <w:rsid w:val="00BB3483"/>
    <w:rsid w:val="00BB44C7"/>
    <w:rsid w:val="00BB6E99"/>
    <w:rsid w:val="00BC1A00"/>
    <w:rsid w:val="00BC1EC1"/>
    <w:rsid w:val="00BC7210"/>
    <w:rsid w:val="00BD2278"/>
    <w:rsid w:val="00BD2348"/>
    <w:rsid w:val="00BD6326"/>
    <w:rsid w:val="00BD7888"/>
    <w:rsid w:val="00BD7FFE"/>
    <w:rsid w:val="00BE1E87"/>
    <w:rsid w:val="00BE29DC"/>
    <w:rsid w:val="00BF08B4"/>
    <w:rsid w:val="00BF3756"/>
    <w:rsid w:val="00BF548D"/>
    <w:rsid w:val="00BF61A7"/>
    <w:rsid w:val="00BF7799"/>
    <w:rsid w:val="00C0145D"/>
    <w:rsid w:val="00C04B9E"/>
    <w:rsid w:val="00C05664"/>
    <w:rsid w:val="00C1132C"/>
    <w:rsid w:val="00C11908"/>
    <w:rsid w:val="00C1415E"/>
    <w:rsid w:val="00C14CA2"/>
    <w:rsid w:val="00C15D10"/>
    <w:rsid w:val="00C16F1D"/>
    <w:rsid w:val="00C175E1"/>
    <w:rsid w:val="00C1788C"/>
    <w:rsid w:val="00C216AF"/>
    <w:rsid w:val="00C22A85"/>
    <w:rsid w:val="00C23B65"/>
    <w:rsid w:val="00C23F6D"/>
    <w:rsid w:val="00C23FA9"/>
    <w:rsid w:val="00C31869"/>
    <w:rsid w:val="00C34C1A"/>
    <w:rsid w:val="00C40118"/>
    <w:rsid w:val="00C4026F"/>
    <w:rsid w:val="00C41048"/>
    <w:rsid w:val="00C42741"/>
    <w:rsid w:val="00C43130"/>
    <w:rsid w:val="00C469A5"/>
    <w:rsid w:val="00C50168"/>
    <w:rsid w:val="00C53622"/>
    <w:rsid w:val="00C54982"/>
    <w:rsid w:val="00C62353"/>
    <w:rsid w:val="00C644B6"/>
    <w:rsid w:val="00C64611"/>
    <w:rsid w:val="00C702CF"/>
    <w:rsid w:val="00C72097"/>
    <w:rsid w:val="00C7541A"/>
    <w:rsid w:val="00C76693"/>
    <w:rsid w:val="00C9051A"/>
    <w:rsid w:val="00C92D7B"/>
    <w:rsid w:val="00C9308F"/>
    <w:rsid w:val="00C935D2"/>
    <w:rsid w:val="00C93EDD"/>
    <w:rsid w:val="00C953EF"/>
    <w:rsid w:val="00CA2EEA"/>
    <w:rsid w:val="00CB29A0"/>
    <w:rsid w:val="00CB7A55"/>
    <w:rsid w:val="00CC02B8"/>
    <w:rsid w:val="00CC480F"/>
    <w:rsid w:val="00CC6872"/>
    <w:rsid w:val="00CD1339"/>
    <w:rsid w:val="00CD3FBF"/>
    <w:rsid w:val="00CD4455"/>
    <w:rsid w:val="00CE3BC3"/>
    <w:rsid w:val="00CE5607"/>
    <w:rsid w:val="00CE6C7B"/>
    <w:rsid w:val="00CF356A"/>
    <w:rsid w:val="00CF77AB"/>
    <w:rsid w:val="00CF7AE3"/>
    <w:rsid w:val="00D1012F"/>
    <w:rsid w:val="00D167D5"/>
    <w:rsid w:val="00D2073C"/>
    <w:rsid w:val="00D22ACE"/>
    <w:rsid w:val="00D25CA2"/>
    <w:rsid w:val="00D31335"/>
    <w:rsid w:val="00D33969"/>
    <w:rsid w:val="00D363AE"/>
    <w:rsid w:val="00D36BEF"/>
    <w:rsid w:val="00D428FB"/>
    <w:rsid w:val="00D456D2"/>
    <w:rsid w:val="00D46B18"/>
    <w:rsid w:val="00D46D69"/>
    <w:rsid w:val="00D470D7"/>
    <w:rsid w:val="00D50105"/>
    <w:rsid w:val="00D578B8"/>
    <w:rsid w:val="00D62F5C"/>
    <w:rsid w:val="00D66300"/>
    <w:rsid w:val="00D714F3"/>
    <w:rsid w:val="00D72028"/>
    <w:rsid w:val="00D7221E"/>
    <w:rsid w:val="00D72C56"/>
    <w:rsid w:val="00D765F5"/>
    <w:rsid w:val="00D77C05"/>
    <w:rsid w:val="00D85273"/>
    <w:rsid w:val="00D8766F"/>
    <w:rsid w:val="00D90F3A"/>
    <w:rsid w:val="00D94D18"/>
    <w:rsid w:val="00D968A4"/>
    <w:rsid w:val="00DA12AB"/>
    <w:rsid w:val="00DA2B05"/>
    <w:rsid w:val="00DA4A6D"/>
    <w:rsid w:val="00DA6816"/>
    <w:rsid w:val="00DB00A6"/>
    <w:rsid w:val="00DB4B0A"/>
    <w:rsid w:val="00DB5662"/>
    <w:rsid w:val="00DB593E"/>
    <w:rsid w:val="00DC191E"/>
    <w:rsid w:val="00DC20EF"/>
    <w:rsid w:val="00DC310B"/>
    <w:rsid w:val="00DC31F0"/>
    <w:rsid w:val="00DD186E"/>
    <w:rsid w:val="00DD4655"/>
    <w:rsid w:val="00DD4EE1"/>
    <w:rsid w:val="00DD5241"/>
    <w:rsid w:val="00DD5BD6"/>
    <w:rsid w:val="00DE0584"/>
    <w:rsid w:val="00DE356A"/>
    <w:rsid w:val="00DF295B"/>
    <w:rsid w:val="00DF3B24"/>
    <w:rsid w:val="00E0228B"/>
    <w:rsid w:val="00E1179B"/>
    <w:rsid w:val="00E13417"/>
    <w:rsid w:val="00E13E96"/>
    <w:rsid w:val="00E13F53"/>
    <w:rsid w:val="00E153F6"/>
    <w:rsid w:val="00E16380"/>
    <w:rsid w:val="00E172B2"/>
    <w:rsid w:val="00E25BCC"/>
    <w:rsid w:val="00E30339"/>
    <w:rsid w:val="00E3229A"/>
    <w:rsid w:val="00E34D47"/>
    <w:rsid w:val="00E40D6F"/>
    <w:rsid w:val="00E41EAD"/>
    <w:rsid w:val="00E43842"/>
    <w:rsid w:val="00E4489F"/>
    <w:rsid w:val="00E51DF1"/>
    <w:rsid w:val="00E54B1C"/>
    <w:rsid w:val="00E57DA4"/>
    <w:rsid w:val="00E612BB"/>
    <w:rsid w:val="00E61D0F"/>
    <w:rsid w:val="00E675FF"/>
    <w:rsid w:val="00E705BF"/>
    <w:rsid w:val="00E71D46"/>
    <w:rsid w:val="00E731E9"/>
    <w:rsid w:val="00E77462"/>
    <w:rsid w:val="00E83445"/>
    <w:rsid w:val="00E84E5A"/>
    <w:rsid w:val="00E86FE9"/>
    <w:rsid w:val="00E90BED"/>
    <w:rsid w:val="00E9379F"/>
    <w:rsid w:val="00E943EE"/>
    <w:rsid w:val="00E958E4"/>
    <w:rsid w:val="00E972DF"/>
    <w:rsid w:val="00EA506B"/>
    <w:rsid w:val="00EA54DA"/>
    <w:rsid w:val="00EA574E"/>
    <w:rsid w:val="00EA714F"/>
    <w:rsid w:val="00EB06AE"/>
    <w:rsid w:val="00EB16DF"/>
    <w:rsid w:val="00EB3CEC"/>
    <w:rsid w:val="00EB50BF"/>
    <w:rsid w:val="00EB5699"/>
    <w:rsid w:val="00EC4BD3"/>
    <w:rsid w:val="00ED03FF"/>
    <w:rsid w:val="00ED1BED"/>
    <w:rsid w:val="00ED2F02"/>
    <w:rsid w:val="00ED6907"/>
    <w:rsid w:val="00EE04AE"/>
    <w:rsid w:val="00EE17D9"/>
    <w:rsid w:val="00EE5769"/>
    <w:rsid w:val="00EE72A6"/>
    <w:rsid w:val="00EF040E"/>
    <w:rsid w:val="00EF3C4D"/>
    <w:rsid w:val="00F01A21"/>
    <w:rsid w:val="00F03A24"/>
    <w:rsid w:val="00F04490"/>
    <w:rsid w:val="00F04942"/>
    <w:rsid w:val="00F049D1"/>
    <w:rsid w:val="00F04C4E"/>
    <w:rsid w:val="00F04FE0"/>
    <w:rsid w:val="00F0752B"/>
    <w:rsid w:val="00F1082B"/>
    <w:rsid w:val="00F121C4"/>
    <w:rsid w:val="00F12B57"/>
    <w:rsid w:val="00F13D56"/>
    <w:rsid w:val="00F169CA"/>
    <w:rsid w:val="00F16A10"/>
    <w:rsid w:val="00F21044"/>
    <w:rsid w:val="00F21AC3"/>
    <w:rsid w:val="00F227F0"/>
    <w:rsid w:val="00F25D14"/>
    <w:rsid w:val="00F32197"/>
    <w:rsid w:val="00F35897"/>
    <w:rsid w:val="00F37426"/>
    <w:rsid w:val="00F40F31"/>
    <w:rsid w:val="00F4212C"/>
    <w:rsid w:val="00F42794"/>
    <w:rsid w:val="00F44974"/>
    <w:rsid w:val="00F466F1"/>
    <w:rsid w:val="00F535F3"/>
    <w:rsid w:val="00F57D59"/>
    <w:rsid w:val="00F625A0"/>
    <w:rsid w:val="00F63FF9"/>
    <w:rsid w:val="00F651C8"/>
    <w:rsid w:val="00F74151"/>
    <w:rsid w:val="00F74288"/>
    <w:rsid w:val="00F75499"/>
    <w:rsid w:val="00F81C0C"/>
    <w:rsid w:val="00F82226"/>
    <w:rsid w:val="00F82766"/>
    <w:rsid w:val="00F85B4D"/>
    <w:rsid w:val="00F85D3F"/>
    <w:rsid w:val="00F85F08"/>
    <w:rsid w:val="00F91F26"/>
    <w:rsid w:val="00F9339F"/>
    <w:rsid w:val="00F933A8"/>
    <w:rsid w:val="00F93592"/>
    <w:rsid w:val="00FA01C6"/>
    <w:rsid w:val="00FA4365"/>
    <w:rsid w:val="00FA4D3E"/>
    <w:rsid w:val="00FB4983"/>
    <w:rsid w:val="00FB49E1"/>
    <w:rsid w:val="00FB4E64"/>
    <w:rsid w:val="00FC3029"/>
    <w:rsid w:val="00FD0577"/>
    <w:rsid w:val="00FD2543"/>
    <w:rsid w:val="00FD35F7"/>
    <w:rsid w:val="00FD4932"/>
    <w:rsid w:val="00FE03E1"/>
    <w:rsid w:val="00FE0F83"/>
    <w:rsid w:val="00FE1D88"/>
    <w:rsid w:val="00FE406C"/>
    <w:rsid w:val="00FF0AAD"/>
    <w:rsid w:val="00FF10C2"/>
    <w:rsid w:val="00FF60B9"/>
    <w:rsid w:val="00FF68D1"/>
    <w:rsid w:val="00FF7D1A"/>
    <w:rsid w:val="44C70D28"/>
    <w:rsid w:val="69797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pPr>
      <w:adjustRightInd w:val="0"/>
      <w:spacing w:line="300" w:lineRule="auto"/>
    </w:pPr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adjustRightInd/>
      <w:spacing w:line="240" w:lineRule="auto"/>
      <w:jc w:val="both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uiPriority w:val="59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adjustRightInd/>
      <w:spacing w:line="240" w:lineRule="auto"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qFormat/>
    <w:rsid w:val="00980BB6"/>
    <w:pPr>
      <w:adjustRightInd/>
      <w:spacing w:before="120" w:after="120" w:line="240" w:lineRule="auto"/>
      <w:jc w:val="both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qFormat="1"/>
    <w:lsdException w:name="page number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/>
    <w:lsdException w:name="Table Grid" w:semiHidden="0" w:uiPriority="59" w:unhideWhenUsed="0"/>
    <w:lsdException w:name="Placeholder Text" w:uiPriority="99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EC3"/>
    <w:pPr>
      <w:adjustRightInd w:val="0"/>
      <w:spacing w:line="300" w:lineRule="auto"/>
    </w:pPr>
    <w:rPr>
      <w:szCs w:val="22"/>
    </w:rPr>
  </w:style>
  <w:style w:type="paragraph" w:styleId="Heading1">
    <w:name w:val="heading 1"/>
    <w:aliases w:val="H1,h1,app heading 1,l1,Memo Heading 1,h11,h12,h13,h14,h15,h16"/>
    <w:next w:val="Normal"/>
    <w:link w:val="Heading1Char"/>
    <w:qFormat/>
    <w:rsid w:val="00444294"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429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444294"/>
    <w:pPr>
      <w:numPr>
        <w:ilvl w:val="2"/>
        <w:numId w:val="12"/>
      </w:numPr>
      <w:overflowPunct w:val="0"/>
      <w:autoSpaceDE w:val="0"/>
      <w:autoSpaceDN w:val="0"/>
      <w:spacing w:before="120" w:after="180" w:line="240" w:lineRule="auto"/>
      <w:textAlignment w:val="baseline"/>
      <w:outlineLvl w:val="2"/>
    </w:pPr>
    <w:rPr>
      <w:rFonts w:ascii="Arial" w:eastAsia="Batang" w:hAnsi="Arial" w:cs="Times New Roman"/>
      <w:b w:val="0"/>
      <w:bCs w:val="0"/>
      <w:sz w:val="28"/>
      <w:szCs w:val="20"/>
      <w:lang w:val="en-GB" w:eastAsia="en-US"/>
    </w:rPr>
  </w:style>
  <w:style w:type="paragraph" w:styleId="Heading5">
    <w:name w:val="heading 5"/>
    <w:aliases w:val="H5"/>
    <w:basedOn w:val="Normal"/>
    <w:next w:val="Normal"/>
    <w:link w:val="Heading5Char"/>
    <w:qFormat/>
    <w:rsid w:val="00444294"/>
    <w:pPr>
      <w:keepNext/>
      <w:widowControl w:val="0"/>
      <w:numPr>
        <w:ilvl w:val="4"/>
        <w:numId w:val="12"/>
      </w:numPr>
      <w:wordWrap w:val="0"/>
      <w:autoSpaceDE w:val="0"/>
      <w:autoSpaceDN w:val="0"/>
      <w:adjustRightInd/>
      <w:spacing w:line="240" w:lineRule="auto"/>
      <w:jc w:val="both"/>
      <w:outlineLvl w:val="4"/>
    </w:pPr>
    <w:rPr>
      <w:rFonts w:eastAsia="Batang"/>
      <w:b/>
      <w:bCs/>
      <w:kern w:val="2"/>
      <w:sz w:val="24"/>
      <w:szCs w:val="24"/>
      <w:lang w:eastAsia="ko-KR"/>
    </w:rPr>
  </w:style>
  <w:style w:type="paragraph" w:styleId="Heading6">
    <w:name w:val="heading 6"/>
    <w:basedOn w:val="Normal"/>
    <w:next w:val="Normal"/>
    <w:link w:val="Heading6Char"/>
    <w:qFormat/>
    <w:rsid w:val="00444294"/>
    <w:pPr>
      <w:numPr>
        <w:ilvl w:val="5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5"/>
    </w:pPr>
    <w:rPr>
      <w:b/>
      <w:bCs/>
      <w:sz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44294"/>
    <w:pPr>
      <w:numPr>
        <w:ilvl w:val="6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6"/>
    </w:pPr>
    <w:rPr>
      <w:sz w:val="24"/>
      <w:szCs w:val="24"/>
      <w:lang w:eastAsia="en-US"/>
    </w:rPr>
  </w:style>
  <w:style w:type="paragraph" w:styleId="Heading8">
    <w:name w:val="heading 8"/>
    <w:aliases w:val="Table Heading"/>
    <w:basedOn w:val="Normal"/>
    <w:next w:val="Normal"/>
    <w:link w:val="Heading8Char"/>
    <w:qFormat/>
    <w:rsid w:val="00444294"/>
    <w:pPr>
      <w:numPr>
        <w:ilvl w:val="7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7"/>
    </w:pPr>
    <w:rPr>
      <w:i/>
      <w:iCs/>
      <w:sz w:val="24"/>
      <w:szCs w:val="24"/>
      <w:lang w:eastAsia="en-US"/>
    </w:rPr>
  </w:style>
  <w:style w:type="paragraph" w:styleId="Heading9">
    <w:name w:val="heading 9"/>
    <w:aliases w:val="Figure Heading,FH"/>
    <w:basedOn w:val="Normal"/>
    <w:next w:val="Normal"/>
    <w:link w:val="Heading9Char"/>
    <w:qFormat/>
    <w:rsid w:val="00444294"/>
    <w:pPr>
      <w:numPr>
        <w:ilvl w:val="8"/>
        <w:numId w:val="12"/>
      </w:numPr>
      <w:overflowPunct w:val="0"/>
      <w:autoSpaceDE w:val="0"/>
      <w:autoSpaceDN w:val="0"/>
      <w:spacing w:before="240" w:after="60" w:line="360" w:lineRule="auto"/>
      <w:jc w:val="both"/>
      <w:textAlignment w:val="baseline"/>
      <w:outlineLvl w:val="8"/>
    </w:pPr>
    <w:rPr>
      <w:rFonts w:ascii="Arial" w:hAnsi="Arial" w:cs="Arial"/>
      <w:sz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unhideWhenUsed/>
    <w:rsid w:val="00FF0AAD"/>
    <w:rPr>
      <w:sz w:val="18"/>
      <w:szCs w:val="18"/>
    </w:rPr>
  </w:style>
  <w:style w:type="paragraph" w:styleId="Footer">
    <w:name w:val="footer"/>
    <w:basedOn w:val="Normal"/>
    <w:semiHidden/>
    <w:rsid w:val="00FF0AAD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FF0AA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PageNumber">
    <w:name w:val="page number"/>
    <w:basedOn w:val="DefaultParagraphFont"/>
    <w:semiHidden/>
    <w:rsid w:val="00FF0AAD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AAD"/>
    <w:rPr>
      <w:kern w:val="2"/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417EC7"/>
    <w:rPr>
      <w:kern w:val="2"/>
      <w:sz w:val="18"/>
      <w:szCs w:val="18"/>
    </w:rPr>
  </w:style>
  <w:style w:type="table" w:styleId="TableGrid">
    <w:name w:val="Table Grid"/>
    <w:basedOn w:val="TableNormal"/>
    <w:uiPriority w:val="59"/>
    <w:rsid w:val="00FE1D88"/>
    <w:tblPr>
      <w:tblBorders>
        <w:top w:val="single" w:sz="4" w:space="0" w:color="008ED3" w:themeColor="text1"/>
        <w:left w:val="single" w:sz="4" w:space="0" w:color="008ED3" w:themeColor="text1"/>
        <w:bottom w:val="single" w:sz="4" w:space="0" w:color="008ED3" w:themeColor="text1"/>
        <w:right w:val="single" w:sz="4" w:space="0" w:color="008ED3" w:themeColor="text1"/>
        <w:insideH w:val="single" w:sz="4" w:space="0" w:color="008ED3" w:themeColor="text1"/>
        <w:insideV w:val="single" w:sz="4" w:space="0" w:color="008ED3" w:themeColor="text1"/>
      </w:tblBorders>
    </w:tblPr>
  </w:style>
  <w:style w:type="paragraph" w:styleId="ListParagraph">
    <w:name w:val="List Paragraph"/>
    <w:basedOn w:val="Normal"/>
    <w:uiPriority w:val="34"/>
    <w:unhideWhenUsed/>
    <w:qFormat/>
    <w:rsid w:val="00BF548D"/>
    <w:pPr>
      <w:ind w:firstLineChars="200" w:firstLine="420"/>
    </w:pPr>
  </w:style>
  <w:style w:type="paragraph" w:styleId="NoSpacing">
    <w:name w:val="No Spacing"/>
    <w:uiPriority w:val="1"/>
    <w:qFormat/>
    <w:rsid w:val="00915FF7"/>
    <w:rPr>
      <w:rFonts w:ascii="Calibri" w:hAnsi="Calibri"/>
      <w:sz w:val="22"/>
      <w:szCs w:val="22"/>
    </w:rPr>
  </w:style>
  <w:style w:type="paragraph" w:customStyle="1" w:styleId="TAH">
    <w:name w:val="TAH"/>
    <w:basedOn w:val="TAC"/>
    <w:rsid w:val="00C0145D"/>
    <w:rPr>
      <w:b/>
    </w:rPr>
  </w:style>
  <w:style w:type="paragraph" w:customStyle="1" w:styleId="TAC">
    <w:name w:val="TAC"/>
    <w:basedOn w:val="Normal"/>
    <w:link w:val="TACChar"/>
    <w:rsid w:val="00C0145D"/>
    <w:pPr>
      <w:keepNext/>
      <w:keepLines/>
      <w:adjustRightInd/>
      <w:spacing w:line="240" w:lineRule="auto"/>
      <w:jc w:val="center"/>
    </w:pPr>
    <w:rPr>
      <w:rFonts w:ascii="Arial" w:eastAsia="Malgun Gothic" w:hAnsi="Arial"/>
      <w:color w:val="000000"/>
      <w:sz w:val="18"/>
      <w:szCs w:val="20"/>
      <w:lang w:eastAsia="ko-KR"/>
    </w:rPr>
  </w:style>
  <w:style w:type="character" w:customStyle="1" w:styleId="TACChar">
    <w:name w:val="TAC Char"/>
    <w:link w:val="TAC"/>
    <w:rsid w:val="00C0145D"/>
    <w:rPr>
      <w:rFonts w:ascii="Arial" w:eastAsia="Malgun Gothic" w:hAnsi="Arial"/>
      <w:color w:val="000000"/>
      <w:sz w:val="18"/>
      <w:lang w:eastAsia="ko-KR"/>
    </w:rPr>
  </w:style>
  <w:style w:type="character" w:styleId="Strong">
    <w:name w:val="Strong"/>
    <w:basedOn w:val="DefaultParagraphFont"/>
    <w:uiPriority w:val="22"/>
    <w:qFormat/>
    <w:rsid w:val="005D3692"/>
    <w:rPr>
      <w:b/>
      <w:bCs/>
    </w:r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"/>
    <w:basedOn w:val="Normal"/>
    <w:next w:val="Normal"/>
    <w:link w:val="CaptionChar"/>
    <w:qFormat/>
    <w:rsid w:val="00980BB6"/>
    <w:pPr>
      <w:adjustRightInd/>
      <w:spacing w:before="120" w:after="120" w:line="240" w:lineRule="auto"/>
      <w:jc w:val="both"/>
    </w:pPr>
    <w:rPr>
      <w:rFonts w:eastAsia="MS Mincho"/>
      <w:b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rsid w:val="00980BB6"/>
    <w:rPr>
      <w:rFonts w:eastAsia="MS Mincho"/>
      <w:b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444294"/>
    <w:rPr>
      <w:rFonts w:ascii="Arial" w:eastAsia="Batang" w:hAnsi="Arial"/>
      <w:sz w:val="36"/>
      <w:lang w:val="en-GB" w:eastAsia="en-US"/>
    </w:rPr>
  </w:style>
  <w:style w:type="character" w:customStyle="1" w:styleId="Heading3Char">
    <w:name w:val="Heading 3 Char"/>
    <w:aliases w:val="Underrubrik2 Char,H3 Char,no break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444294"/>
    <w:rPr>
      <w:rFonts w:ascii="Arial" w:eastAsia="Batang" w:hAnsi="Arial"/>
      <w:sz w:val="28"/>
      <w:lang w:val="en-GB" w:eastAsia="en-US"/>
    </w:rPr>
  </w:style>
  <w:style w:type="character" w:customStyle="1" w:styleId="Heading5Char">
    <w:name w:val="Heading 5 Char"/>
    <w:aliases w:val="H5 Char"/>
    <w:basedOn w:val="DefaultParagraphFont"/>
    <w:link w:val="Heading5"/>
    <w:rsid w:val="00444294"/>
    <w:rPr>
      <w:rFonts w:eastAsia="Batang"/>
      <w:b/>
      <w:bCs/>
      <w:kern w:val="2"/>
      <w:sz w:val="24"/>
      <w:szCs w:val="24"/>
      <w:lang w:eastAsia="ko-KR"/>
    </w:rPr>
  </w:style>
  <w:style w:type="character" w:customStyle="1" w:styleId="Heading6Char">
    <w:name w:val="Heading 6 Char"/>
    <w:basedOn w:val="DefaultParagraphFont"/>
    <w:link w:val="Heading6"/>
    <w:rsid w:val="00444294"/>
    <w:rPr>
      <w:b/>
      <w:bCs/>
      <w:sz w:val="22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444294"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444294"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444294"/>
    <w:rPr>
      <w:rFonts w:ascii="Arial" w:hAnsi="Arial" w:cs="Arial"/>
      <w:sz w:val="22"/>
      <w:szCs w:val="2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42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DocumentMap">
    <w:name w:val="Document Map"/>
    <w:basedOn w:val="Normal"/>
    <w:link w:val="DocumentMapChar"/>
    <w:semiHidden/>
    <w:unhideWhenUsed/>
    <w:rsid w:val="00C702CF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C702CF"/>
    <w:rPr>
      <w:rFonts w:ascii="SimSun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6A16E1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6A16E1"/>
  </w:style>
  <w:style w:type="character" w:customStyle="1" w:styleId="CommentTextChar">
    <w:name w:val="Comment Text Char"/>
    <w:basedOn w:val="DefaultParagraphFont"/>
    <w:link w:val="CommentText"/>
    <w:semiHidden/>
    <w:rsid w:val="006A16E1"/>
    <w:rPr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A16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16E1"/>
    <w:rPr>
      <w:b/>
      <w:bCs/>
      <w:szCs w:val="22"/>
    </w:rPr>
  </w:style>
  <w:style w:type="character" w:styleId="PlaceholderText">
    <w:name w:val="Placeholder Text"/>
    <w:basedOn w:val="DefaultParagraphFont"/>
    <w:uiPriority w:val="99"/>
    <w:unhideWhenUsed/>
    <w:rsid w:val="00FF68D1"/>
    <w:rPr>
      <w:color w:val="808080"/>
    </w:rPr>
  </w:style>
  <w:style w:type="paragraph" w:customStyle="1" w:styleId="ZD">
    <w:name w:val="ZD"/>
    <w:rsid w:val="00E774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108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5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6225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4.bin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21" Type="http://schemas.openxmlformats.org/officeDocument/2006/relationships/image" Target="media/image8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6.bin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3.bin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9.bin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3.wmf"/><Relationship Id="rId40" Type="http://schemas.openxmlformats.org/officeDocument/2006/relationships/image" Target="media/image14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8.bin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5.bin"/><Relationship Id="rId57" Type="http://schemas.openxmlformats.org/officeDocument/2006/relationships/footer" Target="footer2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1.wmf"/><Relationship Id="rId44" Type="http://schemas.openxmlformats.org/officeDocument/2006/relationships/image" Target="media/image15.wmf"/><Relationship Id="rId52" Type="http://schemas.openxmlformats.org/officeDocument/2006/relationships/image" Target="media/image17.w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2.wmf"/><Relationship Id="rId43" Type="http://schemas.openxmlformats.org/officeDocument/2006/relationships/oleObject" Target="embeddings/oleObject21.bin"/><Relationship Id="rId48" Type="http://schemas.openxmlformats.org/officeDocument/2006/relationships/image" Target="media/image16.wmf"/><Relationship Id="rId56" Type="http://schemas.openxmlformats.org/officeDocument/2006/relationships/footer" Target="footer1.xml"/><Relationship Id="rId8" Type="http://schemas.openxmlformats.org/officeDocument/2006/relationships/hyperlink" Target="file:///C:\matthew\3GPP\RAN1\ALU\Meeting82bis%20Malmo\tdocs\R1-156217.zip" TargetMode="External"/><Relationship Id="rId51" Type="http://schemas.openxmlformats.org/officeDocument/2006/relationships/oleObject" Target="embeddings/oleObject27.bin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4</Pages>
  <Words>809</Words>
  <Characters>4613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Md Saifur Rahman</cp:lastModifiedBy>
  <cp:revision>41</cp:revision>
  <cp:lastPrinted>2113-01-01T00:00:00Z</cp:lastPrinted>
  <dcterms:created xsi:type="dcterms:W3CDTF">2016-01-30T01:23:00Z</dcterms:created>
  <dcterms:modified xsi:type="dcterms:W3CDTF">2016-02-08T14:47:00Z</dcterms:modified>
</cp:coreProperties>
</file>